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1A193" w14:textId="77777777" w:rsidR="00BB6893" w:rsidRPr="00D42947" w:rsidRDefault="00BB6893" w:rsidP="00D42947">
      <w:pPr>
        <w:spacing w:after="0" w:line="240" w:lineRule="auto"/>
        <w:rPr>
          <w:sz w:val="20"/>
          <w:szCs w:val="20"/>
        </w:rPr>
      </w:pP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5"/>
        <w:gridCol w:w="4835"/>
      </w:tblGrid>
      <w:tr w:rsidR="00D42947" w:rsidRPr="00D42947" w14:paraId="2F51A198" w14:textId="77777777" w:rsidTr="00D145B6"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94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Tantárgy neve:</w:t>
            </w:r>
          </w:p>
          <w:p w14:paraId="2F51A195" w14:textId="77777777" w:rsidR="00BB6893" w:rsidRPr="00D42947" w:rsidRDefault="00BB6893" w:rsidP="00D42947">
            <w:pPr>
              <w:spacing w:after="0" w:line="240" w:lineRule="auto"/>
            </w:pPr>
            <w:r w:rsidRPr="00D42947">
              <w:t>Kína a nemzetközi erőtérben a 20–21. században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96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Tantárgy Neptun kódja:</w:t>
            </w:r>
            <w:r w:rsidRPr="00D42947">
              <w:t xml:space="preserve"> GTVGT620BN</w:t>
            </w:r>
          </w:p>
          <w:p w14:paraId="2F51A197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Tárgyfelelős intézet:</w:t>
            </w:r>
            <w:r w:rsidRPr="00D42947">
              <w:t xml:space="preserve"> GTK, VRGI</w:t>
            </w:r>
          </w:p>
        </w:tc>
      </w:tr>
      <w:tr w:rsidR="00D42947" w:rsidRPr="00D42947" w14:paraId="2F51A19B" w14:textId="77777777" w:rsidTr="00D145B6">
        <w:tc>
          <w:tcPr>
            <w:tcW w:w="4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99" w14:textId="77777777" w:rsidR="00BB6893" w:rsidRPr="00D42947" w:rsidRDefault="00BB6893" w:rsidP="00D42947">
            <w:pPr>
              <w:spacing w:after="0" w:line="240" w:lineRule="auto"/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9A" w14:textId="184E82CD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Tantárgyelem:</w:t>
            </w:r>
            <w:r w:rsidRPr="00D42947">
              <w:t xml:space="preserve"> </w:t>
            </w:r>
            <w:proofErr w:type="spellStart"/>
            <w:r w:rsidR="00414CE6" w:rsidRPr="00D42947">
              <w:t>differnciált</w:t>
            </w:r>
            <w:proofErr w:type="spellEnd"/>
            <w:r w:rsidR="00414CE6" w:rsidRPr="00D42947">
              <w:t xml:space="preserve"> </w:t>
            </w:r>
            <w:proofErr w:type="spellStart"/>
            <w:r w:rsidR="00414CE6" w:rsidRPr="00D42947">
              <w:t>ism</w:t>
            </w:r>
            <w:proofErr w:type="spellEnd"/>
            <w:r w:rsidR="00414CE6" w:rsidRPr="00D42947">
              <w:t>.</w:t>
            </w:r>
          </w:p>
        </w:tc>
      </w:tr>
      <w:tr w:rsidR="00D42947" w:rsidRPr="00D42947" w14:paraId="2F51A19D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9C" w14:textId="0E042AE8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Tárgyfelelős:</w:t>
            </w:r>
            <w:r w:rsidRPr="00D42947">
              <w:t xml:space="preserve"> </w:t>
            </w:r>
            <w:r w:rsidRPr="00E85EA8">
              <w:t>Dr. Kuttor Dániel</w:t>
            </w:r>
            <w:r w:rsidR="00E85EA8" w:rsidRPr="00E85EA8">
              <w:t>, egyetemi docens</w:t>
            </w:r>
          </w:p>
        </w:tc>
      </w:tr>
      <w:tr w:rsidR="00D42947" w:rsidRPr="00D42947" w14:paraId="2F51A19F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9E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 xml:space="preserve">Közreműködő </w:t>
            </w:r>
            <w:proofErr w:type="gramStart"/>
            <w:r w:rsidRPr="00D42947">
              <w:rPr>
                <w:b/>
              </w:rPr>
              <w:t>oktató(</w:t>
            </w:r>
            <w:proofErr w:type="gramEnd"/>
            <w:r w:rsidRPr="00D42947">
              <w:rPr>
                <w:b/>
              </w:rPr>
              <w:t>k):</w:t>
            </w:r>
            <w:r w:rsidRPr="00D42947">
              <w:t xml:space="preserve">. </w:t>
            </w:r>
            <w:r w:rsidRPr="00D42947">
              <w:rPr>
                <w:b/>
                <w:bCs/>
              </w:rPr>
              <w:t>-</w:t>
            </w:r>
          </w:p>
        </w:tc>
      </w:tr>
      <w:tr w:rsidR="00D42947" w:rsidRPr="00D42947" w14:paraId="2F51A1A2" w14:textId="77777777" w:rsidTr="00D145B6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A0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Javasolt félév: 5Ő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A1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Előfeltétel:</w:t>
            </w:r>
            <w:r w:rsidRPr="00D42947">
              <w:t xml:space="preserve"> -</w:t>
            </w:r>
          </w:p>
        </w:tc>
      </w:tr>
      <w:tr w:rsidR="00D42947" w:rsidRPr="00D42947" w14:paraId="2F51A1A5" w14:textId="77777777" w:rsidTr="00D145B6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A3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Óraszám/hét:</w:t>
            </w:r>
            <w:r w:rsidRPr="00D42947">
              <w:t xml:space="preserve"> 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A4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 xml:space="preserve">Számonkérés módja: </w:t>
            </w:r>
            <w:r w:rsidRPr="00D42947">
              <w:t>kollokvium</w:t>
            </w:r>
          </w:p>
        </w:tc>
      </w:tr>
      <w:tr w:rsidR="00D42947" w:rsidRPr="00D42947" w14:paraId="2F51A1A8" w14:textId="77777777" w:rsidTr="00D145B6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A6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Kreditpont:</w:t>
            </w:r>
            <w:r w:rsidRPr="00D42947">
              <w:t xml:space="preserve"> 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A7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Munkarend:</w:t>
            </w:r>
            <w:r w:rsidRPr="00D42947">
              <w:t xml:space="preserve"> nappali </w:t>
            </w:r>
          </w:p>
        </w:tc>
      </w:tr>
      <w:tr w:rsidR="00D42947" w:rsidRPr="00D42947" w14:paraId="2F51A1BD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A9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Tantárgy feladata és célja:</w:t>
            </w:r>
          </w:p>
          <w:p w14:paraId="2F51A1AA" w14:textId="77777777" w:rsidR="00BB6893" w:rsidRPr="00D42947" w:rsidRDefault="00BB6893" w:rsidP="00D42947">
            <w:pPr>
              <w:spacing w:after="0" w:line="240" w:lineRule="auto"/>
            </w:pPr>
            <w:r w:rsidRPr="00D42947">
              <w:t>A tantárgy keretében a hallgatók megismerkedhetnek napjaink Kínájának környezeti, gazdasági és társadalmi helyzetével, nemzetközi kapcsolataival, azok fejlődésével, sajátosságaival.</w:t>
            </w:r>
          </w:p>
          <w:p w14:paraId="2F51A1AB" w14:textId="77777777" w:rsidR="00BB6893" w:rsidRPr="00D42947" w:rsidRDefault="00BB6893" w:rsidP="00D42947">
            <w:pPr>
              <w:spacing w:after="0" w:line="240" w:lineRule="auto"/>
            </w:pPr>
            <w:r w:rsidRPr="00D42947">
              <w:t>A tárgy rendkívüli fontossággal bír a nemzetközi kapcsolatokkal foglalkozó szakemberek számára, mivel a Kínai Népköztársaság mára a világ egyik meghatározó gazdasági és politikai szereplőjévé, tényezőjévé vált. A kínai ipar teljesítménye alapvető jelentőséggel és befolyással bír a világon, és egyre inkább determináló az egyes nemzetgazdaságok, így hazánk vonatkozásában.</w:t>
            </w:r>
          </w:p>
          <w:p w14:paraId="2F51A1AC" w14:textId="77777777" w:rsidR="00BB6893" w:rsidRPr="00D42947" w:rsidRDefault="00BB6893" w:rsidP="00D42947">
            <w:pPr>
              <w:spacing w:after="0" w:line="240" w:lineRule="auto"/>
            </w:pPr>
            <w:r w:rsidRPr="00D42947">
              <w:t>A fentiekre tekintettel egyértelmű, hogy Kína szerepe nemzetközi szinten kiemelt jelentőségű, amellyel kapcsolatos ismeretek nélkülözhetetlenek a jövő nemzetközi folyamatokkal foglalkozó szakemberei számára.</w:t>
            </w:r>
          </w:p>
          <w:p w14:paraId="2F51A1AD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</w:p>
          <w:p w14:paraId="2F51A1AE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Fejlesztendő kompetenciák:</w:t>
            </w:r>
          </w:p>
          <w:p w14:paraId="2F51A1AF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a) tudása</w:t>
            </w:r>
          </w:p>
          <w:p w14:paraId="2F51A1B0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Tájékozott a magyar és egyetemes politikai, gazdasági, kulturális jelenségek általánosan elfogadott tendenciái, jellemzői, adatai körében.</w:t>
            </w:r>
          </w:p>
          <w:p w14:paraId="2F51A1B1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Átfogó tudás a Kínai Népköztársaság alapvető politika törvényszerűségeiről, a társadalompolitikai rendszeréről, a politikai intézmények, szervezetek és mozgalmak mibenlétéről, az ország szerepéről a nemzetközi erőtérben.</w:t>
            </w:r>
          </w:p>
          <w:p w14:paraId="2F51A1B3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b) képességei</w:t>
            </w:r>
          </w:p>
          <w:p w14:paraId="2F51A1B4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Képes legalább egy Európán kívüli kultúra, eszmerendszer szempontjából a nemzetközi kapcsolatok jelenségeit értelmezni.</w:t>
            </w:r>
          </w:p>
          <w:p w14:paraId="2F51A1B5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A Kínával kapcsolatos politikai folyamatok elemzésének, problémák azonosításának, döntéshozatali alternatívák értékelésének, elemzői képességeknek, rendszerező és áttekintő képességnek fejlesztése.</w:t>
            </w:r>
          </w:p>
          <w:p w14:paraId="2F51A1B7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c) attitűdjei</w:t>
            </w:r>
          </w:p>
          <w:p w14:paraId="2F51A1B8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Igénye van az európai nemzeti kultúrák befogadására és az Európán kívüli kultúrák megismerésére.</w:t>
            </w:r>
          </w:p>
          <w:p w14:paraId="2F51A1B9" w14:textId="77777777" w:rsidR="00BB6893" w:rsidRPr="00D42947" w:rsidRDefault="00BB6893" w:rsidP="00D42947">
            <w:pPr>
              <w:spacing w:after="0" w:line="240" w:lineRule="auto"/>
            </w:pPr>
          </w:p>
          <w:p w14:paraId="2F51A1BA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d) autonómiája és felelőssége</w:t>
            </w:r>
          </w:p>
          <w:p w14:paraId="2F51A1BB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Felelősséget vállal anyanyelvű és idegen nyelvű szakmai szövegeiért, tudatában van azok lehetséges következményeinek.</w:t>
            </w:r>
          </w:p>
          <w:p w14:paraId="2F51A1BC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Ismeri szakterülete etikai normáit és szabályait, és ezeket a szakmai feladatok ellátásában, az emberi kapcsolatokban és a kommunikációban egyaránt képes betartani.</w:t>
            </w:r>
          </w:p>
        </w:tc>
      </w:tr>
      <w:tr w:rsidR="00D42947" w:rsidRPr="00D42947" w14:paraId="2F51A1BF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BE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Tantárgy tematikus leírása:</w:t>
            </w:r>
          </w:p>
        </w:tc>
      </w:tr>
      <w:tr w:rsidR="00D42947" w:rsidRPr="00D42947" w14:paraId="2F51A1D0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C0" w14:textId="37ABA30F" w:rsidR="00BB6893" w:rsidRPr="00D42947" w:rsidRDefault="00BB6893" w:rsidP="00D42947">
            <w:pPr>
              <w:spacing w:after="0" w:line="240" w:lineRule="auto"/>
              <w:rPr>
                <w:b/>
                <w:i/>
              </w:rPr>
            </w:pPr>
            <w:r w:rsidRPr="00D42947">
              <w:rPr>
                <w:b/>
                <w:i/>
              </w:rPr>
              <w:t>Előadás</w:t>
            </w:r>
            <w:r w:rsidR="00E85EA8">
              <w:rPr>
                <w:b/>
                <w:i/>
              </w:rPr>
              <w:t>ok rendje (k</w:t>
            </w:r>
            <w:r w:rsidR="005B05E6">
              <w:rPr>
                <w:b/>
                <w:i/>
              </w:rPr>
              <w:t>edd</w:t>
            </w:r>
            <w:r w:rsidR="00E85EA8">
              <w:rPr>
                <w:b/>
                <w:i/>
              </w:rPr>
              <w:t>, A/</w:t>
            </w:r>
            <w:r w:rsidR="005B05E6">
              <w:rPr>
                <w:b/>
                <w:i/>
              </w:rPr>
              <w:t>1</w:t>
            </w:r>
            <w:r w:rsidR="00E85EA8">
              <w:rPr>
                <w:b/>
                <w:i/>
              </w:rPr>
              <w:t xml:space="preserve">. </w:t>
            </w:r>
            <w:r w:rsidR="005B05E6">
              <w:rPr>
                <w:b/>
                <w:i/>
              </w:rPr>
              <w:t>Konfuciusz Intézet</w:t>
            </w:r>
            <w:r w:rsidR="00E85EA8">
              <w:rPr>
                <w:b/>
                <w:i/>
              </w:rPr>
              <w:t>)</w:t>
            </w:r>
            <w:r w:rsidRPr="00D42947">
              <w:rPr>
                <w:b/>
                <w:i/>
              </w:rPr>
              <w:t>:</w:t>
            </w:r>
          </w:p>
          <w:p w14:paraId="2F51A1C1" w14:textId="77CC8017" w:rsidR="00BB6893" w:rsidRPr="00D42947" w:rsidRDefault="00BB6893" w:rsidP="00D42947">
            <w:pPr>
              <w:spacing w:after="0" w:line="240" w:lineRule="auto"/>
            </w:pPr>
            <w:r w:rsidRPr="00D42947">
              <w:t xml:space="preserve">1. - </w:t>
            </w:r>
            <w:proofErr w:type="gramStart"/>
            <w:r w:rsidRPr="00D42947">
              <w:t>09.</w:t>
            </w:r>
            <w:r w:rsidR="00974F6D">
              <w:t>08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Bevezetés</w:t>
            </w:r>
          </w:p>
          <w:p w14:paraId="2F51A1C2" w14:textId="7B5AEF7C" w:rsidR="00BB6893" w:rsidRPr="00D42947" w:rsidRDefault="00BB6893" w:rsidP="00D42947">
            <w:pPr>
              <w:spacing w:after="0" w:line="240" w:lineRule="auto"/>
            </w:pPr>
            <w:r w:rsidRPr="00D42947">
              <w:t xml:space="preserve">2. - </w:t>
            </w:r>
            <w:proofErr w:type="gramStart"/>
            <w:r w:rsidRPr="00D42947">
              <w:t>09.1</w:t>
            </w:r>
            <w:r w:rsidR="00974F6D">
              <w:t>5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Ázsia és Kelet-Ázsia </w:t>
            </w:r>
            <w:r w:rsidR="00384129">
              <w:t xml:space="preserve">átalakuló </w:t>
            </w:r>
            <w:r w:rsidRPr="00D42947">
              <w:t>szerepe,</w:t>
            </w:r>
            <w:r w:rsidR="00384129">
              <w:t xml:space="preserve"> növekvő</w:t>
            </w:r>
            <w:r w:rsidRPr="00D42947">
              <w:t xml:space="preserve"> jelentősége napjaink világpolitikájában és -gazdaságában</w:t>
            </w:r>
          </w:p>
          <w:p w14:paraId="2F51A1C3" w14:textId="6AA24F12" w:rsidR="00BB6893" w:rsidRPr="00D42947" w:rsidRDefault="00BB6893" w:rsidP="00D42947">
            <w:pPr>
              <w:spacing w:after="0" w:line="240" w:lineRule="auto"/>
            </w:pPr>
            <w:r w:rsidRPr="00D42947">
              <w:t xml:space="preserve">3. - </w:t>
            </w:r>
            <w:proofErr w:type="gramStart"/>
            <w:r w:rsidRPr="00D42947">
              <w:t>09.</w:t>
            </w:r>
            <w:r w:rsidR="009A2186">
              <w:t>2</w:t>
            </w:r>
            <w:r w:rsidR="00974F6D">
              <w:t>2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Kínai földrajzi determináltsága, természeti adottságai (éghajlat, erőforrások, egyéb)</w:t>
            </w:r>
          </w:p>
          <w:p w14:paraId="2F51A1C4" w14:textId="6FC05C73" w:rsidR="00BB6893" w:rsidRPr="00D42947" w:rsidRDefault="00BB6893" w:rsidP="00D42947">
            <w:pPr>
              <w:spacing w:after="0" w:line="240" w:lineRule="auto"/>
            </w:pPr>
            <w:r w:rsidRPr="00D42947">
              <w:t xml:space="preserve">4. - </w:t>
            </w:r>
            <w:proofErr w:type="gramStart"/>
            <w:r w:rsidRPr="00D42947">
              <w:t>0</w:t>
            </w:r>
            <w:r w:rsidR="00974F6D">
              <w:t>9</w:t>
            </w:r>
            <w:r w:rsidRPr="00D42947">
              <w:t>.</w:t>
            </w:r>
            <w:r w:rsidR="00E85EA8">
              <w:t>2</w:t>
            </w:r>
            <w:r w:rsidR="00974F6D">
              <w:t>9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A kínai civilizáció fejlődése, történelmi áttekintés, különös tekintettel a </w:t>
            </w:r>
            <w:r w:rsidR="00F5375B">
              <w:t>19-</w:t>
            </w:r>
            <w:r w:rsidRPr="00D42947">
              <w:t>20. századra</w:t>
            </w:r>
          </w:p>
          <w:p w14:paraId="2F51A1C5" w14:textId="41A78BBB" w:rsidR="00BB6893" w:rsidRPr="00D42947" w:rsidRDefault="00BB6893" w:rsidP="00D42947">
            <w:pPr>
              <w:spacing w:after="0" w:line="240" w:lineRule="auto"/>
            </w:pPr>
            <w:r w:rsidRPr="00D42947">
              <w:t xml:space="preserve">5. - </w:t>
            </w:r>
            <w:proofErr w:type="gramStart"/>
            <w:r w:rsidRPr="00D42947">
              <w:t>10.0</w:t>
            </w:r>
            <w:r w:rsidR="00974F6D">
              <w:t>6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A Kínai Népköztársaság létrejötte, korai évtizedei, politikai berendezkedés</w:t>
            </w:r>
            <w:r w:rsidR="00E85EA8">
              <w:t>e</w:t>
            </w:r>
          </w:p>
          <w:p w14:paraId="2F51A1C6" w14:textId="53A86AC3" w:rsidR="00BB6893" w:rsidRPr="00D42947" w:rsidRDefault="00BB6893" w:rsidP="00D42947">
            <w:pPr>
              <w:spacing w:after="0" w:line="240" w:lineRule="auto"/>
            </w:pPr>
            <w:r w:rsidRPr="00D42947">
              <w:t xml:space="preserve">6. - </w:t>
            </w:r>
            <w:proofErr w:type="gramStart"/>
            <w:r w:rsidRPr="00D42947">
              <w:t>10.1</w:t>
            </w:r>
            <w:r w:rsidR="00974F6D">
              <w:t>3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Nyitás és globális integráció, modernizáció Kínában</w:t>
            </w:r>
          </w:p>
          <w:p w14:paraId="2F51A1C7" w14:textId="17786C73" w:rsidR="00BB6893" w:rsidRPr="00D42947" w:rsidRDefault="00BB6893" w:rsidP="00D42947">
            <w:pPr>
              <w:spacing w:after="0" w:line="240" w:lineRule="auto"/>
            </w:pPr>
            <w:r w:rsidRPr="00D42947">
              <w:t xml:space="preserve">7. - </w:t>
            </w:r>
            <w:proofErr w:type="gramStart"/>
            <w:r w:rsidRPr="00D42947">
              <w:t>10.</w:t>
            </w:r>
            <w:r w:rsidR="009A2186">
              <w:t>2</w:t>
            </w:r>
            <w:r w:rsidR="00974F6D">
              <w:t>0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</w:t>
            </w:r>
            <w:r w:rsidR="00974F6D">
              <w:t>Kína fejlődése és globális integrációja a 21. században („sokkok” hatásai)</w:t>
            </w:r>
            <w:r w:rsidR="00974F6D" w:rsidRPr="00974F6D">
              <w:rPr>
                <w:highlight w:val="yellow"/>
              </w:rPr>
              <w:t>!!!</w:t>
            </w:r>
          </w:p>
          <w:p w14:paraId="2F51A1C8" w14:textId="1513D87E" w:rsidR="00BB6893" w:rsidRPr="00D42947" w:rsidRDefault="00BB6893" w:rsidP="00D42947">
            <w:pPr>
              <w:spacing w:after="0" w:line="240" w:lineRule="auto"/>
            </w:pPr>
            <w:r w:rsidRPr="00D42947">
              <w:t xml:space="preserve">8. - </w:t>
            </w:r>
            <w:proofErr w:type="gramStart"/>
            <w:r w:rsidRPr="00D42947">
              <w:t>10.</w:t>
            </w:r>
            <w:r w:rsidR="00974F6D">
              <w:t>27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</w:t>
            </w:r>
            <w:r w:rsidR="00974F6D" w:rsidRPr="00D42947">
              <w:t xml:space="preserve">Kína a nemzetközi intézményekben, </w:t>
            </w:r>
            <w:r w:rsidR="00974F6D">
              <w:t>és az „</w:t>
            </w:r>
            <w:r w:rsidR="00974F6D" w:rsidRPr="00D42947">
              <w:t>Út és Övezet</w:t>
            </w:r>
            <w:r w:rsidR="00974F6D">
              <w:t>”</w:t>
            </w:r>
            <w:r w:rsidR="00974F6D" w:rsidRPr="00D42947">
              <w:t xml:space="preserve"> kezdeményezés</w:t>
            </w:r>
            <w:r w:rsidR="00974F6D">
              <w:t>e (</w:t>
            </w:r>
            <w:r w:rsidR="002A3662">
              <w:t xml:space="preserve"> és a </w:t>
            </w:r>
            <w:r w:rsidR="00974F6D">
              <w:t>SCO)</w:t>
            </w:r>
          </w:p>
          <w:p w14:paraId="2F51A1C9" w14:textId="7574EEFC" w:rsidR="00BB6893" w:rsidRPr="00D42947" w:rsidRDefault="00BB6893" w:rsidP="00D42947">
            <w:pPr>
              <w:spacing w:after="0" w:line="240" w:lineRule="auto"/>
            </w:pPr>
            <w:r w:rsidRPr="00D42947">
              <w:t xml:space="preserve">9. - </w:t>
            </w:r>
            <w:proofErr w:type="gramStart"/>
            <w:r w:rsidRPr="00D42947">
              <w:t>1</w:t>
            </w:r>
            <w:r w:rsidR="009A2186">
              <w:t>1</w:t>
            </w:r>
            <w:r w:rsidRPr="00D42947">
              <w:t>.</w:t>
            </w:r>
            <w:r w:rsidR="009A2186">
              <w:t>0</w:t>
            </w:r>
            <w:r w:rsidR="00974F6D">
              <w:t>3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</w:t>
            </w:r>
            <w:r w:rsidR="00974F6D">
              <w:t>Gazdasági rendszerek összehasonlítása (a kínai hibrid gazdasági rendszer, ötéves tervek</w:t>
            </w:r>
            <w:r w:rsidR="002A3662">
              <w:t xml:space="preserve"> szerepe</w:t>
            </w:r>
            <w:r w:rsidR="00974F6D">
              <w:t>)</w:t>
            </w:r>
          </w:p>
          <w:p w14:paraId="2F51A1CA" w14:textId="2DCBDA61" w:rsidR="00BB6893" w:rsidRPr="00D42947" w:rsidRDefault="00BB6893" w:rsidP="00D42947">
            <w:pPr>
              <w:spacing w:after="0" w:line="240" w:lineRule="auto"/>
            </w:pPr>
            <w:r w:rsidRPr="00D42947">
              <w:t xml:space="preserve">10. - </w:t>
            </w:r>
            <w:proofErr w:type="gramStart"/>
            <w:r w:rsidRPr="00D42947">
              <w:t>11.</w:t>
            </w:r>
            <w:r w:rsidR="009A2186">
              <w:t>1</w:t>
            </w:r>
            <w:r w:rsidR="00974F6D">
              <w:t>0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</w:t>
            </w:r>
            <w:r w:rsidR="00974F6D">
              <w:t>Tőkeáramlás és az vállalatok szerepe</w:t>
            </w:r>
            <w:r w:rsidR="002A3662">
              <w:t xml:space="preserve"> a globális piacokon</w:t>
            </w:r>
            <w:r w:rsidR="00974F6D">
              <w:t xml:space="preserve"> (SOE)</w:t>
            </w:r>
          </w:p>
          <w:p w14:paraId="2F51A1CB" w14:textId="267F9F0F" w:rsidR="00BB6893" w:rsidRPr="00D42947" w:rsidRDefault="00BB6893" w:rsidP="00D42947">
            <w:pPr>
              <w:spacing w:after="0" w:line="240" w:lineRule="auto"/>
            </w:pPr>
            <w:r w:rsidRPr="00D42947">
              <w:t xml:space="preserve">11. - </w:t>
            </w:r>
            <w:proofErr w:type="gramStart"/>
            <w:r w:rsidRPr="00D42947">
              <w:t>11.</w:t>
            </w:r>
            <w:r w:rsidR="00974F6D">
              <w:t>17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</w:t>
            </w:r>
            <w:r w:rsidR="00974F6D">
              <w:t>Á</w:t>
            </w:r>
            <w:r w:rsidR="00384129">
              <w:t>ru</w:t>
            </w:r>
            <w:r w:rsidR="002A3662">
              <w:t>kereskedelem</w:t>
            </w:r>
            <w:r w:rsidR="002A3662">
              <w:t xml:space="preserve"> </w:t>
            </w:r>
            <w:r w:rsidR="00974F6D">
              <w:t>és s</w:t>
            </w:r>
            <w:r w:rsidR="00384129">
              <w:t>zolgáltatáscsere</w:t>
            </w:r>
            <w:r w:rsidR="00E85EA8">
              <w:t xml:space="preserve"> </w:t>
            </w:r>
            <w:r w:rsidR="00974F6D">
              <w:t>(</w:t>
            </w:r>
            <w:r w:rsidR="00E85EA8">
              <w:t>volumenei, szerkezete</w:t>
            </w:r>
            <w:r w:rsidR="00974F6D">
              <w:t>)</w:t>
            </w:r>
          </w:p>
          <w:p w14:paraId="2F51A1CC" w14:textId="1FD65DA8" w:rsidR="00BB6893" w:rsidRPr="00D42947" w:rsidRDefault="00BB6893" w:rsidP="00D42947">
            <w:pPr>
              <w:spacing w:after="0" w:line="240" w:lineRule="auto"/>
            </w:pPr>
            <w:r w:rsidRPr="00D42947">
              <w:t xml:space="preserve">12. - </w:t>
            </w:r>
            <w:proofErr w:type="gramStart"/>
            <w:r w:rsidRPr="00D42947">
              <w:t>11.2</w:t>
            </w:r>
            <w:r w:rsidR="00974F6D">
              <w:t>4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</w:t>
            </w:r>
            <w:r w:rsidR="00384129" w:rsidRPr="00D42947">
              <w:t xml:space="preserve">Magyarország kínai kapcsolatai </w:t>
            </w:r>
            <w:r w:rsidR="00D11E9C">
              <w:t>(</w:t>
            </w:r>
            <w:r w:rsidR="00974F6D">
              <w:t xml:space="preserve">partnerségi és </w:t>
            </w:r>
            <w:r w:rsidR="00D11E9C">
              <w:t>függőségi viszonyok)</w:t>
            </w:r>
          </w:p>
          <w:p w14:paraId="2F51A1CD" w14:textId="45BF39D2" w:rsidR="00BB6893" w:rsidRPr="00D42947" w:rsidRDefault="00BB6893" w:rsidP="00D42947">
            <w:pPr>
              <w:spacing w:after="0" w:line="240" w:lineRule="auto"/>
            </w:pPr>
            <w:r w:rsidRPr="00D42947">
              <w:t xml:space="preserve">13. </w:t>
            </w:r>
            <w:r w:rsidR="00E85EA8">
              <w:t>-</w:t>
            </w:r>
            <w:r w:rsidRPr="00D42947">
              <w:t xml:space="preserve"> </w:t>
            </w:r>
            <w:proofErr w:type="gramStart"/>
            <w:r w:rsidRPr="00D42947">
              <w:t>12</w:t>
            </w:r>
            <w:r w:rsidR="009A2186">
              <w:t>.0</w:t>
            </w:r>
            <w:r w:rsidR="00974F6D">
              <w:t>1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Kihívások és korlátok</w:t>
            </w:r>
            <w:r w:rsidR="00384129">
              <w:t>, jövőbeli kilátások</w:t>
            </w:r>
            <w:r w:rsidR="00E85EA8">
              <w:t xml:space="preserve"> (Washingtoni </w:t>
            </w:r>
            <w:proofErr w:type="spellStart"/>
            <w:r w:rsidR="00E85EA8">
              <w:t>vs</w:t>
            </w:r>
            <w:proofErr w:type="spellEnd"/>
            <w:r w:rsidR="00E85EA8">
              <w:t xml:space="preserve"> Pekingi Konszenzus)</w:t>
            </w:r>
          </w:p>
          <w:p w14:paraId="2F51A1CE" w14:textId="2DB2CAF1" w:rsidR="00BB6893" w:rsidRPr="00D42947" w:rsidRDefault="00BB6893" w:rsidP="00D42947">
            <w:pPr>
              <w:spacing w:after="0" w:line="240" w:lineRule="auto"/>
            </w:pPr>
            <w:r w:rsidRPr="00D42947">
              <w:t xml:space="preserve">14. </w:t>
            </w:r>
            <w:r w:rsidR="00E85EA8">
              <w:t>-</w:t>
            </w:r>
            <w:r w:rsidRPr="00D42947">
              <w:t xml:space="preserve"> </w:t>
            </w:r>
            <w:proofErr w:type="gramStart"/>
            <w:r w:rsidRPr="00D42947">
              <w:t>12.</w:t>
            </w:r>
            <w:r w:rsidR="00974F6D">
              <w:t>08</w:t>
            </w:r>
            <w:r w:rsidRPr="00D42947">
              <w:t>.</w:t>
            </w:r>
            <w:r w:rsidR="00974F6D">
              <w:t xml:space="preserve"> </w:t>
            </w:r>
            <w:r w:rsidRPr="00D42947">
              <w:t>:</w:t>
            </w:r>
            <w:proofErr w:type="gramEnd"/>
            <w:r w:rsidRPr="00D42947">
              <w:t xml:space="preserve"> Befejezés, értékelés, prezentáció</w:t>
            </w:r>
            <w:r w:rsidR="00E85EA8">
              <w:t>k</w:t>
            </w:r>
          </w:p>
          <w:p w14:paraId="2F51A1CF" w14:textId="77777777" w:rsidR="00BB6893" w:rsidRPr="00D42947" w:rsidRDefault="00BB6893" w:rsidP="00D42947">
            <w:pPr>
              <w:spacing w:after="0" w:line="240" w:lineRule="auto"/>
            </w:pPr>
          </w:p>
        </w:tc>
      </w:tr>
      <w:tr w:rsidR="00D42947" w:rsidRPr="00D42947" w14:paraId="2F51A1E3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D1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lastRenderedPageBreak/>
              <w:t>Félévközi számonkérés módja és értékelése:</w:t>
            </w:r>
          </w:p>
          <w:p w14:paraId="2F51A1D2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</w:p>
          <w:p w14:paraId="2F51A1D3" w14:textId="77777777" w:rsidR="00BB6893" w:rsidRPr="00D42947" w:rsidRDefault="00BB6893" w:rsidP="00D42947">
            <w:pPr>
              <w:spacing w:after="0" w:line="240" w:lineRule="auto"/>
              <w:rPr>
                <w:b/>
                <w:i/>
              </w:rPr>
            </w:pPr>
            <w:r w:rsidRPr="00D42947">
              <w:rPr>
                <w:b/>
                <w:i/>
              </w:rPr>
              <w:t xml:space="preserve">Az aláírás megszerzése: </w:t>
            </w:r>
          </w:p>
          <w:p w14:paraId="2F51A1D4" w14:textId="2071C17F" w:rsidR="00BB6893" w:rsidRPr="00D42947" w:rsidRDefault="00BB6893" w:rsidP="00D42947">
            <w:pPr>
              <w:spacing w:after="0" w:line="240" w:lineRule="auto"/>
            </w:pPr>
            <w:r w:rsidRPr="00D42947">
              <w:t>Legalább 15 pont elérése az évközi feladat</w:t>
            </w:r>
            <w:r w:rsidR="00166993">
              <w:t>ok</w:t>
            </w:r>
            <w:r w:rsidRPr="00D42947">
              <w:t xml:space="preserve"> teljesítése </w:t>
            </w:r>
            <w:r w:rsidRPr="002A3662">
              <w:t>során</w:t>
            </w:r>
            <w:r w:rsidR="00166993" w:rsidRPr="002A3662">
              <w:t xml:space="preserve"> (</w:t>
            </w:r>
            <w:r w:rsidR="002A3662" w:rsidRPr="002A3662">
              <w:t>6</w:t>
            </w:r>
            <w:r w:rsidR="00166993" w:rsidRPr="002A3662">
              <w:t xml:space="preserve"> db</w:t>
            </w:r>
            <w:r w:rsidR="002A3662" w:rsidRPr="002A3662">
              <w:t xml:space="preserve">, darabonként </w:t>
            </w:r>
            <w:proofErr w:type="spellStart"/>
            <w:r w:rsidR="002A3662" w:rsidRPr="002A3662">
              <w:t>max</w:t>
            </w:r>
            <w:proofErr w:type="spellEnd"/>
            <w:r w:rsidR="002A3662" w:rsidRPr="002A3662">
              <w:t>. 5 pontért</w:t>
            </w:r>
            <w:r w:rsidR="00166993" w:rsidRPr="002A3662">
              <w:t>)</w:t>
            </w:r>
            <w:r w:rsidRPr="002A3662">
              <w:t>, illetve az órák (</w:t>
            </w:r>
            <w:r w:rsidR="002A3662" w:rsidRPr="002A3662">
              <w:t>szeminárium</w:t>
            </w:r>
            <w:r w:rsidRPr="002A3662">
              <w:t>ok) látogatása</w:t>
            </w:r>
            <w:r w:rsidR="002A3662" w:rsidRPr="002A3662">
              <w:t xml:space="preserve"> (</w:t>
            </w:r>
            <w:proofErr w:type="spellStart"/>
            <w:r w:rsidR="002A3662" w:rsidRPr="002A3662">
              <w:t>max</w:t>
            </w:r>
            <w:proofErr w:type="spellEnd"/>
            <w:r w:rsidR="002A3662" w:rsidRPr="002A3662">
              <w:t>. 10 pont szerezhető</w:t>
            </w:r>
            <w:r w:rsidR="002A3662">
              <w:t>)</w:t>
            </w:r>
            <w:r w:rsidR="00166993">
              <w:t>, beszámolók megtartása</w:t>
            </w:r>
            <w:r w:rsidR="002A3662">
              <w:t>, aktív részvétel</w:t>
            </w:r>
            <w:r w:rsidRPr="00D42947">
              <w:t>. Az írásbeli dolgozat</w:t>
            </w:r>
            <w:r w:rsidR="002A3662">
              <w:t>ok</w:t>
            </w:r>
            <w:r w:rsidRPr="00D42947">
              <w:t xml:space="preserve"> témá</w:t>
            </w:r>
            <w:r w:rsidR="002A3662">
              <w:t>i</w:t>
            </w:r>
            <w:r w:rsidRPr="00D42947">
              <w:t>t a tárgy jegyzője</w:t>
            </w:r>
            <w:r w:rsidR="002A3662">
              <w:t xml:space="preserve"> írja ki,</w:t>
            </w:r>
            <w:r w:rsidRPr="00D42947">
              <w:t xml:space="preserve"> hagyja jóvá.</w:t>
            </w:r>
          </w:p>
          <w:p w14:paraId="2F51A1D5" w14:textId="77777777" w:rsidR="00BB6893" w:rsidRPr="00D42947" w:rsidRDefault="00BB6893" w:rsidP="00D42947">
            <w:pPr>
              <w:spacing w:after="0" w:line="240" w:lineRule="auto"/>
            </w:pPr>
          </w:p>
          <w:p w14:paraId="2F51A1D6" w14:textId="77777777" w:rsidR="00BB6893" w:rsidRPr="00D42947" w:rsidRDefault="00BB6893" w:rsidP="00D42947">
            <w:pPr>
              <w:spacing w:after="0" w:line="240" w:lineRule="auto"/>
            </w:pPr>
            <w:r w:rsidRPr="00D42947">
              <w:t>Aláírás feltétele:</w:t>
            </w:r>
          </w:p>
          <w:p w14:paraId="2F51A1D7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Az aláírás pótlása írásban történik, a Dékáni Hivatal által megadott időintervallumban meghirdetett alkalommal.</w:t>
            </w:r>
          </w:p>
          <w:p w14:paraId="2F51A1D8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</w:p>
          <w:p w14:paraId="2F51A1D9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Kollokvium teljesítésének módja, értékelése:</w:t>
            </w:r>
          </w:p>
          <w:p w14:paraId="2F51A1DA" w14:textId="77777777" w:rsidR="00BB6893" w:rsidRPr="00D42947" w:rsidRDefault="00BB6893" w:rsidP="00D42947">
            <w:pPr>
              <w:spacing w:after="0" w:line="240" w:lineRule="auto"/>
            </w:pPr>
            <w:r w:rsidRPr="00D42947">
              <w:t>A vizsgázás szóban történik, a felkészülést előre ki- és magadott anyagok, tételek segítik.</w:t>
            </w:r>
          </w:p>
          <w:p w14:paraId="2F51A1DB" w14:textId="4460ED8D" w:rsidR="00BB6893" w:rsidRPr="00D42947" w:rsidRDefault="00BB6893" w:rsidP="00D42947">
            <w:pPr>
              <w:spacing w:after="0" w:line="240" w:lineRule="auto"/>
            </w:pPr>
            <w:r w:rsidRPr="00D42947">
              <w:t xml:space="preserve">Maximális elérhető pontszám: </w:t>
            </w:r>
            <w:r w:rsidR="002A3662">
              <w:t>6</w:t>
            </w:r>
            <w:r w:rsidRPr="00D42947">
              <w:t>0.</w:t>
            </w:r>
          </w:p>
          <w:p w14:paraId="2F51A1DC" w14:textId="4B85A987" w:rsidR="00BB6893" w:rsidRPr="00D42947" w:rsidRDefault="00BB6893" w:rsidP="00D42947">
            <w:pPr>
              <w:spacing w:after="0" w:line="240" w:lineRule="auto"/>
              <w:rPr>
                <w:b/>
                <w:i/>
              </w:rPr>
            </w:pPr>
            <w:r w:rsidRPr="00D42947">
              <w:t xml:space="preserve">A felek közötti kommunikációt Google osztályterem alkalmazás és </w:t>
            </w:r>
            <w:proofErr w:type="spellStart"/>
            <w:r w:rsidRPr="00D42947">
              <w:t>dropbox</w:t>
            </w:r>
            <w:proofErr w:type="spellEnd"/>
            <w:r w:rsidRPr="00D42947">
              <w:t xml:space="preserve"> tárhely</w:t>
            </w:r>
            <w:r w:rsidR="00B41414">
              <w:t xml:space="preserve"> alkalmazása</w:t>
            </w:r>
            <w:r w:rsidRPr="00D42947">
              <w:t xml:space="preserve"> javítja, könnyíti.</w:t>
            </w:r>
          </w:p>
          <w:p w14:paraId="2F51A1DD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Értékelése:</w:t>
            </w:r>
          </w:p>
          <w:p w14:paraId="2F51A1DE" w14:textId="77777777" w:rsidR="00BB6893" w:rsidRPr="00D42947" w:rsidRDefault="00BB6893" w:rsidP="00D42947">
            <w:pPr>
              <w:spacing w:after="0" w:line="240" w:lineRule="auto"/>
            </w:pPr>
            <w:r w:rsidRPr="00D42947">
              <w:t>0-60 p.: elégtelen (1); 61-70 p.: elégséges (2); 71-80 p.: közepes (3); 81-90 p.: jó (4); 91-100 p.: jeles (5)</w:t>
            </w:r>
          </w:p>
          <w:p w14:paraId="2F51A1DF" w14:textId="77777777" w:rsidR="00BB6893" w:rsidRPr="00D42947" w:rsidRDefault="00BB6893" w:rsidP="00D42947">
            <w:pPr>
              <w:spacing w:after="0" w:line="240" w:lineRule="auto"/>
              <w:rPr>
                <w:b/>
                <w:i/>
              </w:rPr>
            </w:pPr>
          </w:p>
          <w:p w14:paraId="2F51A1E0" w14:textId="3CA80206" w:rsidR="00BB6893" w:rsidRPr="00FB6557" w:rsidRDefault="00BB6893" w:rsidP="00D42947">
            <w:pPr>
              <w:spacing w:after="0" w:line="240" w:lineRule="auto"/>
            </w:pPr>
            <w:r w:rsidRPr="00FB6557">
              <w:rPr>
                <w:b/>
                <w:i/>
              </w:rPr>
              <w:t>A vizsgára bocsájtás feltétele</w:t>
            </w:r>
            <w:r w:rsidRPr="00FB6557">
              <w:rPr>
                <w:b/>
              </w:rPr>
              <w:t xml:space="preserve">: </w:t>
            </w:r>
            <w:r w:rsidRPr="00FB6557">
              <w:t>aláírás megszerzése, valamint a félévi feladat</w:t>
            </w:r>
            <w:r w:rsidR="00B41414">
              <w:t>ok elkészítése és</w:t>
            </w:r>
            <w:r w:rsidRPr="00FB6557">
              <w:t xml:space="preserve"> leadása.</w:t>
            </w:r>
          </w:p>
          <w:p w14:paraId="2F51A1E1" w14:textId="2C33610C" w:rsidR="00BB6893" w:rsidRPr="00D42947" w:rsidRDefault="00BB6893" w:rsidP="00D42947">
            <w:pPr>
              <w:spacing w:after="0" w:line="240" w:lineRule="auto"/>
            </w:pPr>
            <w:r w:rsidRPr="00FB6557">
              <w:t>Félévi feladat</w:t>
            </w:r>
            <w:r w:rsidR="00FB6557" w:rsidRPr="00FB6557">
              <w:t>ok</w:t>
            </w:r>
            <w:r w:rsidRPr="00FB6557">
              <w:t>: az előre egyeztetett, konzultált féléves írásbeli munk</w:t>
            </w:r>
            <w:r w:rsidR="00FB6557" w:rsidRPr="00FB6557">
              <w:t>ák</w:t>
            </w:r>
            <w:r w:rsidRPr="00FB6557">
              <w:t xml:space="preserve"> készítése (</w:t>
            </w:r>
            <w:r w:rsidR="00FB6557" w:rsidRPr="00FB6557">
              <w:t>változatos formában</w:t>
            </w:r>
            <w:r w:rsidRPr="00FB6557">
              <w:t xml:space="preserve">, magyar vagy angol nyelven). Maximális elérhető pontszám: </w:t>
            </w:r>
            <w:r w:rsidR="00FB6557" w:rsidRPr="00FB6557">
              <w:t>5</w:t>
            </w:r>
            <w:r w:rsidRPr="00FB6557">
              <w:t>0.</w:t>
            </w:r>
          </w:p>
          <w:p w14:paraId="2F51A1E2" w14:textId="77777777" w:rsidR="00BB6893" w:rsidRPr="00D42947" w:rsidRDefault="00BB6893" w:rsidP="00D42947">
            <w:pPr>
              <w:spacing w:after="0" w:line="240" w:lineRule="auto"/>
            </w:pPr>
          </w:p>
        </w:tc>
      </w:tr>
      <w:tr w:rsidR="00BB6893" w:rsidRPr="00D42947" w14:paraId="2F51A1F3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E4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Kötelező irodalom:</w:t>
            </w:r>
          </w:p>
          <w:p w14:paraId="2F51A1E5" w14:textId="77777777" w:rsidR="00BB6893" w:rsidRPr="00D42947" w:rsidRDefault="00BB6893" w:rsidP="00D42947">
            <w:pPr>
              <w:spacing w:after="0" w:line="240" w:lineRule="auto"/>
            </w:pPr>
            <w:r w:rsidRPr="00D42947">
              <w:t>Kuttor Dániel– Nagy Zoltán – Sebestyénné Szép Tekla: Világgazdasági régiók a XXI. században – kihívók és vetélytársak. Miskolc, Miskolci Egyetemi Kiadó, 2014, ISBN 978-615-5216-58-9</w:t>
            </w:r>
          </w:p>
          <w:p w14:paraId="2F51A1E6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Jinglian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Wu</w:t>
            </w:r>
            <w:proofErr w:type="spellEnd"/>
            <w:r w:rsidRPr="00D42947">
              <w:t xml:space="preserve">: </w:t>
            </w:r>
            <w:proofErr w:type="spellStart"/>
            <w:r w:rsidRPr="00D42947">
              <w:t>Understanding</w:t>
            </w:r>
            <w:proofErr w:type="spellEnd"/>
            <w:r w:rsidRPr="00D42947">
              <w:t xml:space="preserve"> and </w:t>
            </w:r>
            <w:proofErr w:type="spellStart"/>
            <w:r w:rsidRPr="00D42947">
              <w:t>Interpreting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Chinese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Economic</w:t>
            </w:r>
            <w:proofErr w:type="spellEnd"/>
            <w:r w:rsidRPr="00D42947">
              <w:t xml:space="preserve"> Reform, </w:t>
            </w:r>
            <w:proofErr w:type="spellStart"/>
            <w:r w:rsidRPr="00D42947">
              <w:t>Texere</w:t>
            </w:r>
            <w:proofErr w:type="spellEnd"/>
            <w:r w:rsidRPr="00D42947">
              <w:t>, 2005.</w:t>
            </w:r>
          </w:p>
          <w:p w14:paraId="2F51A1E7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Shambaugh</w:t>
            </w:r>
            <w:proofErr w:type="spellEnd"/>
            <w:r w:rsidRPr="00D42947">
              <w:t xml:space="preserve">, David: </w:t>
            </w:r>
            <w:proofErr w:type="spellStart"/>
            <w:r w:rsidRPr="00D42947">
              <w:t>China's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Future</w:t>
            </w:r>
            <w:proofErr w:type="spellEnd"/>
            <w:r w:rsidRPr="00D42947">
              <w:t xml:space="preserve">. </w:t>
            </w:r>
            <w:proofErr w:type="spellStart"/>
            <w:r w:rsidRPr="00D42947">
              <w:t>Polity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Published</w:t>
            </w:r>
            <w:proofErr w:type="spellEnd"/>
            <w:r w:rsidRPr="00D42947">
              <w:t>, 2016.</w:t>
            </w:r>
          </w:p>
          <w:p w14:paraId="2F51A1E8" w14:textId="77777777" w:rsidR="00BB6893" w:rsidRPr="00D42947" w:rsidRDefault="00BB6893" w:rsidP="00D42947">
            <w:pPr>
              <w:spacing w:after="0" w:line="240" w:lineRule="auto"/>
            </w:pPr>
            <w:r w:rsidRPr="00D42947">
              <w:t>Jordán Gyula – Tálas Barna: Kína a modernizáció útján a XIX-XX. században. Bp., Napvilág Kiadó, 2005.</w:t>
            </w:r>
          </w:p>
          <w:p w14:paraId="2F51A1E9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Gernet</w:t>
            </w:r>
            <w:proofErr w:type="spellEnd"/>
            <w:r w:rsidRPr="00D42947">
              <w:t>, Jacques: A kínai civilizáció története. Bp., Osiris Kiadó, 2005.</w:t>
            </w:r>
          </w:p>
          <w:p w14:paraId="2F51A1EA" w14:textId="77777777" w:rsidR="00BB6893" w:rsidRPr="00D42947" w:rsidRDefault="00BB6893" w:rsidP="00D42947">
            <w:pPr>
              <w:spacing w:after="0" w:line="240" w:lineRule="auto"/>
            </w:pPr>
            <w:r w:rsidRPr="00D42947">
              <w:t xml:space="preserve">Péti M (szerk.): Az Új Selyemút Gazdasági Övezet </w:t>
            </w:r>
            <w:proofErr w:type="spellStart"/>
            <w:r w:rsidRPr="00D42947">
              <w:t>geostratégiai</w:t>
            </w:r>
            <w:proofErr w:type="spellEnd"/>
            <w:r w:rsidRPr="00D42947">
              <w:t xml:space="preserve"> és földrajzi dimenziói. Corvinus Printing, BCE, Budapest</w:t>
            </w:r>
          </w:p>
          <w:p w14:paraId="34607D1D" w14:textId="4E1AA9EE" w:rsidR="00D11E9C" w:rsidRDefault="00D11E9C" w:rsidP="00D11E9C">
            <w:pPr>
              <w:spacing w:after="0" w:line="240" w:lineRule="auto"/>
            </w:pPr>
            <w:proofErr w:type="spellStart"/>
            <w:r>
              <w:t>Salát</w:t>
            </w:r>
            <w:proofErr w:type="spellEnd"/>
            <w:r>
              <w:t xml:space="preserve"> Gergely: </w:t>
            </w:r>
            <w:r w:rsidRPr="00D11E9C">
              <w:t>Világok harca. Kína és a felemás gyarmatosítás</w:t>
            </w:r>
            <w:r>
              <w:t xml:space="preserve">, </w:t>
            </w:r>
            <w:r w:rsidRPr="00D11E9C">
              <w:t>Rubicon - Gyarmatosítás - 2023/2-3.</w:t>
            </w:r>
          </w:p>
          <w:p w14:paraId="6FF5DE6F" w14:textId="7537E9C7" w:rsidR="002A3662" w:rsidRPr="00D42947" w:rsidRDefault="002A3662" w:rsidP="00D11E9C">
            <w:pPr>
              <w:spacing w:after="0" w:line="240" w:lineRule="auto"/>
            </w:pPr>
            <w:r>
              <w:t xml:space="preserve">további, </w:t>
            </w:r>
            <w:proofErr w:type="gramStart"/>
            <w:r>
              <w:t>on-line</w:t>
            </w:r>
            <w:proofErr w:type="gramEnd"/>
            <w:r>
              <w:t xml:space="preserve"> </w:t>
            </w:r>
            <w:proofErr w:type="spellStart"/>
            <w:r>
              <w:t>lérhető</w:t>
            </w:r>
            <w:proofErr w:type="spellEnd"/>
            <w:r>
              <w:t xml:space="preserve"> (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access</w:t>
            </w:r>
            <w:proofErr w:type="spellEnd"/>
            <w:r>
              <w:t>) források</w:t>
            </w:r>
          </w:p>
          <w:p w14:paraId="74AC9334" w14:textId="77777777" w:rsidR="00D11E9C" w:rsidRPr="00D42947" w:rsidRDefault="00D11E9C" w:rsidP="00D11E9C">
            <w:pPr>
              <w:spacing w:after="0" w:line="240" w:lineRule="auto"/>
            </w:pPr>
          </w:p>
          <w:p w14:paraId="2F51A1EC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Ajánlott:</w:t>
            </w:r>
          </w:p>
          <w:p w14:paraId="2F51A1ED" w14:textId="77777777" w:rsidR="00BB6893" w:rsidRPr="00D42947" w:rsidRDefault="00BB6893" w:rsidP="00D42947">
            <w:pPr>
              <w:spacing w:after="0" w:line="240" w:lineRule="auto"/>
            </w:pPr>
            <w:r w:rsidRPr="00D42947">
              <w:t xml:space="preserve">Kuttor, D. (2022) „New </w:t>
            </w:r>
            <w:proofErr w:type="spellStart"/>
            <w:r w:rsidRPr="00D42947">
              <w:t>drivers</w:t>
            </w:r>
            <w:proofErr w:type="spellEnd"/>
            <w:r w:rsidRPr="00D42947">
              <w:t xml:space="preserve"> of </w:t>
            </w:r>
            <w:proofErr w:type="spellStart"/>
            <w:r w:rsidRPr="00D42947">
              <w:t>industrialization</w:t>
            </w:r>
            <w:proofErr w:type="spellEnd"/>
            <w:r w:rsidRPr="00D42947">
              <w:t xml:space="preserve"> and </w:t>
            </w:r>
            <w:proofErr w:type="spellStart"/>
            <w:r w:rsidRPr="00D42947">
              <w:t>novel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aspects</w:t>
            </w:r>
            <w:proofErr w:type="spellEnd"/>
            <w:r w:rsidRPr="00D42947">
              <w:t xml:space="preserve"> of </w:t>
            </w:r>
            <w:proofErr w:type="spellStart"/>
            <w:r w:rsidRPr="00D42947">
              <w:t>Hungarian-Chinese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bilateral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cooperation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Chinese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foreign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investments</w:t>
            </w:r>
            <w:proofErr w:type="spellEnd"/>
            <w:r w:rsidRPr="00D42947">
              <w:t xml:space="preserve"> in Hungary”, Tér és Társadalom, 36(3), o. 99–121.</w:t>
            </w:r>
          </w:p>
          <w:p w14:paraId="2F51A1EE" w14:textId="77777777" w:rsidR="00BB6893" w:rsidRPr="00D42947" w:rsidRDefault="00BB6893" w:rsidP="00D42947">
            <w:pPr>
              <w:spacing w:after="0" w:line="240" w:lineRule="auto"/>
            </w:pPr>
            <w:r w:rsidRPr="00D42947">
              <w:t>Kissinger, Henry: Kínáról. Bp., Antall József Tudásközpont, 2014.</w:t>
            </w:r>
          </w:p>
          <w:p w14:paraId="2F51A1EF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Polonyi</w:t>
            </w:r>
            <w:proofErr w:type="spellEnd"/>
            <w:r w:rsidRPr="00D42947">
              <w:t xml:space="preserve"> Péter: Kína története. Bp., Maecenas Kiadó, 1994.</w:t>
            </w:r>
          </w:p>
          <w:p w14:paraId="2F51A1F0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Chang</w:t>
            </w:r>
            <w:proofErr w:type="spellEnd"/>
            <w:r w:rsidRPr="00D42947">
              <w:t xml:space="preserve">, Jung – </w:t>
            </w:r>
            <w:proofErr w:type="spellStart"/>
            <w:r w:rsidRPr="00D42947">
              <w:t>Halliday</w:t>
            </w:r>
            <w:proofErr w:type="spellEnd"/>
            <w:r w:rsidRPr="00D42947">
              <w:t>, Jon: Mao, az ismeretlen történet. Bp., Európa Kiadó, 2006.</w:t>
            </w:r>
          </w:p>
          <w:p w14:paraId="2F51A1F1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Economy</w:t>
            </w:r>
            <w:proofErr w:type="spellEnd"/>
            <w:r w:rsidRPr="00D42947">
              <w:t xml:space="preserve">, Elizabeth C.: The </w:t>
            </w:r>
            <w:proofErr w:type="spellStart"/>
            <w:r w:rsidRPr="00D42947">
              <w:t>Third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Revolution</w:t>
            </w:r>
            <w:proofErr w:type="spellEnd"/>
            <w:r w:rsidRPr="00D42947">
              <w:t xml:space="preserve">: </w:t>
            </w:r>
            <w:proofErr w:type="spellStart"/>
            <w:r w:rsidRPr="00D42947">
              <w:t>Xi</w:t>
            </w:r>
            <w:proofErr w:type="spellEnd"/>
            <w:r w:rsidRPr="00D42947">
              <w:t xml:space="preserve"> Jinping and </w:t>
            </w:r>
            <w:proofErr w:type="spellStart"/>
            <w:r w:rsidRPr="00D42947">
              <w:t>the</w:t>
            </w:r>
            <w:proofErr w:type="spellEnd"/>
            <w:r w:rsidRPr="00D42947">
              <w:t xml:space="preserve"> New </w:t>
            </w:r>
            <w:proofErr w:type="spellStart"/>
            <w:r w:rsidRPr="00D42947">
              <w:t>Chinese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State</w:t>
            </w:r>
            <w:proofErr w:type="spellEnd"/>
            <w:r w:rsidRPr="00D42947">
              <w:t>. Oxford, Oxford University Press, 2018.</w:t>
            </w:r>
          </w:p>
          <w:p w14:paraId="2F51A1F2" w14:textId="77777777" w:rsidR="00BB6893" w:rsidRPr="00D42947" w:rsidRDefault="00BB6893" w:rsidP="00D42947">
            <w:pPr>
              <w:spacing w:after="0" w:line="240" w:lineRule="auto"/>
            </w:pPr>
          </w:p>
        </w:tc>
      </w:tr>
    </w:tbl>
    <w:p w14:paraId="2F51A1F4" w14:textId="77777777" w:rsidR="00BB6893" w:rsidRDefault="00BB6893" w:rsidP="00D42947">
      <w:pPr>
        <w:spacing w:after="0" w:line="240" w:lineRule="auto"/>
        <w:rPr>
          <w:sz w:val="20"/>
          <w:szCs w:val="20"/>
        </w:rPr>
      </w:pPr>
    </w:p>
    <w:p w14:paraId="6EA382B8" w14:textId="3A088DE2" w:rsidR="00E85EA8" w:rsidRPr="003A4669" w:rsidRDefault="00E85EA8" w:rsidP="00D42947">
      <w:pPr>
        <w:spacing w:after="0" w:line="240" w:lineRule="auto"/>
      </w:pPr>
      <w:r w:rsidRPr="003A4669">
        <w:t>202</w:t>
      </w:r>
      <w:r w:rsidR="00974F6D">
        <w:t>6</w:t>
      </w:r>
      <w:r w:rsidRPr="003A4669">
        <w:t xml:space="preserve">. szeptember </w:t>
      </w:r>
      <w:r w:rsidR="002A3662">
        <w:t>3</w:t>
      </w:r>
      <w:r w:rsidRPr="003A4669">
        <w:t>.</w:t>
      </w:r>
    </w:p>
    <w:sectPr w:rsidR="00E85EA8" w:rsidRPr="003A4669" w:rsidSect="002C0245">
      <w:footerReference w:type="default" r:id="rId8"/>
      <w:pgSz w:w="11906" w:h="16838"/>
      <w:pgMar w:top="1134" w:right="1134" w:bottom="1134" w:left="1134" w:header="708" w:footer="708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870A7" w14:textId="77777777" w:rsidR="00514412" w:rsidRDefault="00514412">
      <w:pPr>
        <w:spacing w:after="0" w:line="240" w:lineRule="auto"/>
      </w:pPr>
      <w:r>
        <w:separator/>
      </w:r>
    </w:p>
  </w:endnote>
  <w:endnote w:type="continuationSeparator" w:id="0">
    <w:p w14:paraId="1F430EE1" w14:textId="77777777" w:rsidR="00514412" w:rsidRDefault="00514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New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0043753"/>
      <w:docPartObj>
        <w:docPartGallery w:val="Page Numbers (Bottom of Page)"/>
        <w:docPartUnique/>
      </w:docPartObj>
    </w:sdtPr>
    <w:sdtEndPr/>
    <w:sdtContent>
      <w:p w14:paraId="3127F212" w14:textId="4B619203" w:rsidR="002C0245" w:rsidRDefault="002C024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F02">
          <w:rPr>
            <w:noProof/>
          </w:rPr>
          <w:t>2</w:t>
        </w:r>
        <w:r>
          <w:fldChar w:fldCharType="end"/>
        </w:r>
      </w:p>
    </w:sdtContent>
  </w:sdt>
  <w:p w14:paraId="613637A0" w14:textId="77777777" w:rsidR="002C0245" w:rsidRDefault="002C024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C0000" w14:textId="77777777" w:rsidR="00514412" w:rsidRDefault="0051441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50F472" w14:textId="77777777" w:rsidR="00514412" w:rsidRDefault="005144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6E0D"/>
    <w:multiLevelType w:val="hybridMultilevel"/>
    <w:tmpl w:val="72B400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02048"/>
    <w:multiLevelType w:val="hybridMultilevel"/>
    <w:tmpl w:val="5BCE60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B57F6"/>
    <w:multiLevelType w:val="multilevel"/>
    <w:tmpl w:val="9D567526"/>
    <w:styleLink w:val="WWOutlineListStyle"/>
    <w:lvl w:ilvl="0">
      <w:start w:val="1"/>
      <w:numFmt w:val="none"/>
      <w:lvlText w:val=""/>
      <w:lvlJc w:val="left"/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0DC0362C"/>
    <w:multiLevelType w:val="hybridMultilevel"/>
    <w:tmpl w:val="A9E664C4"/>
    <w:lvl w:ilvl="0" w:tplc="39AA8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2765A"/>
    <w:multiLevelType w:val="hybridMultilevel"/>
    <w:tmpl w:val="7C460B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34232"/>
    <w:multiLevelType w:val="hybridMultilevel"/>
    <w:tmpl w:val="53B6E9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71D95"/>
    <w:multiLevelType w:val="hybridMultilevel"/>
    <w:tmpl w:val="181E8ED2"/>
    <w:lvl w:ilvl="0" w:tplc="FFFFFFFF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53" w:hanging="360"/>
      </w:pPr>
    </w:lvl>
    <w:lvl w:ilvl="2" w:tplc="040E001B" w:tentative="1">
      <w:start w:val="1"/>
      <w:numFmt w:val="lowerRoman"/>
      <w:lvlText w:val="%3."/>
      <w:lvlJc w:val="right"/>
      <w:pPr>
        <w:ind w:left="2273" w:hanging="180"/>
      </w:pPr>
    </w:lvl>
    <w:lvl w:ilvl="3" w:tplc="040E000F" w:tentative="1">
      <w:start w:val="1"/>
      <w:numFmt w:val="decimal"/>
      <w:lvlText w:val="%4."/>
      <w:lvlJc w:val="left"/>
      <w:pPr>
        <w:ind w:left="2993" w:hanging="360"/>
      </w:pPr>
    </w:lvl>
    <w:lvl w:ilvl="4" w:tplc="040E0019" w:tentative="1">
      <w:start w:val="1"/>
      <w:numFmt w:val="lowerLetter"/>
      <w:lvlText w:val="%5."/>
      <w:lvlJc w:val="left"/>
      <w:pPr>
        <w:ind w:left="3713" w:hanging="360"/>
      </w:pPr>
    </w:lvl>
    <w:lvl w:ilvl="5" w:tplc="040E001B" w:tentative="1">
      <w:start w:val="1"/>
      <w:numFmt w:val="lowerRoman"/>
      <w:lvlText w:val="%6."/>
      <w:lvlJc w:val="right"/>
      <w:pPr>
        <w:ind w:left="4433" w:hanging="180"/>
      </w:pPr>
    </w:lvl>
    <w:lvl w:ilvl="6" w:tplc="040E000F" w:tentative="1">
      <w:start w:val="1"/>
      <w:numFmt w:val="decimal"/>
      <w:lvlText w:val="%7."/>
      <w:lvlJc w:val="left"/>
      <w:pPr>
        <w:ind w:left="5153" w:hanging="360"/>
      </w:pPr>
    </w:lvl>
    <w:lvl w:ilvl="7" w:tplc="040E0019" w:tentative="1">
      <w:start w:val="1"/>
      <w:numFmt w:val="lowerLetter"/>
      <w:lvlText w:val="%8."/>
      <w:lvlJc w:val="left"/>
      <w:pPr>
        <w:ind w:left="5873" w:hanging="360"/>
      </w:pPr>
    </w:lvl>
    <w:lvl w:ilvl="8" w:tplc="040E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251135AE"/>
    <w:multiLevelType w:val="hybridMultilevel"/>
    <w:tmpl w:val="5A584F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51703"/>
    <w:multiLevelType w:val="hybridMultilevel"/>
    <w:tmpl w:val="04AEFC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86C73"/>
    <w:multiLevelType w:val="hybridMultilevel"/>
    <w:tmpl w:val="B21E9C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C6ED0"/>
    <w:multiLevelType w:val="hybridMultilevel"/>
    <w:tmpl w:val="A664B2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97810"/>
    <w:multiLevelType w:val="hybridMultilevel"/>
    <w:tmpl w:val="9EB03BF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F03F16"/>
    <w:multiLevelType w:val="hybridMultilevel"/>
    <w:tmpl w:val="7C460B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7661B"/>
    <w:multiLevelType w:val="hybridMultilevel"/>
    <w:tmpl w:val="F7180D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52C36"/>
    <w:multiLevelType w:val="hybridMultilevel"/>
    <w:tmpl w:val="8E223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1399D"/>
    <w:multiLevelType w:val="hybridMultilevel"/>
    <w:tmpl w:val="1A184E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63DDD"/>
    <w:multiLevelType w:val="hybridMultilevel"/>
    <w:tmpl w:val="1FFA39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8685B"/>
    <w:multiLevelType w:val="hybridMultilevel"/>
    <w:tmpl w:val="7C460B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31EF9"/>
    <w:multiLevelType w:val="hybridMultilevel"/>
    <w:tmpl w:val="F20C51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93192"/>
    <w:multiLevelType w:val="hybridMultilevel"/>
    <w:tmpl w:val="2A1836D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B201D9"/>
    <w:multiLevelType w:val="hybridMultilevel"/>
    <w:tmpl w:val="267CE8C2"/>
    <w:lvl w:ilvl="0" w:tplc="89CE40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630634"/>
    <w:multiLevelType w:val="hybridMultilevel"/>
    <w:tmpl w:val="72B400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5571EB"/>
    <w:multiLevelType w:val="hybridMultilevel"/>
    <w:tmpl w:val="18863C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8C546D"/>
    <w:multiLevelType w:val="hybridMultilevel"/>
    <w:tmpl w:val="29CCD5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789179">
    <w:abstractNumId w:val="2"/>
  </w:num>
  <w:num w:numId="2" w16cid:durableId="1307317982">
    <w:abstractNumId w:val="1"/>
  </w:num>
  <w:num w:numId="3" w16cid:durableId="1011032566">
    <w:abstractNumId w:val="18"/>
  </w:num>
  <w:num w:numId="4" w16cid:durableId="1901673196">
    <w:abstractNumId w:val="19"/>
  </w:num>
  <w:num w:numId="5" w16cid:durableId="1506477283">
    <w:abstractNumId w:val="8"/>
  </w:num>
  <w:num w:numId="6" w16cid:durableId="1277760112">
    <w:abstractNumId w:val="11"/>
  </w:num>
  <w:num w:numId="7" w16cid:durableId="2130538777">
    <w:abstractNumId w:val="17"/>
  </w:num>
  <w:num w:numId="8" w16cid:durableId="1881895438">
    <w:abstractNumId w:val="0"/>
  </w:num>
  <w:num w:numId="9" w16cid:durableId="387655283">
    <w:abstractNumId w:val="4"/>
  </w:num>
  <w:num w:numId="10" w16cid:durableId="488904369">
    <w:abstractNumId w:val="12"/>
  </w:num>
  <w:num w:numId="11" w16cid:durableId="2002276152">
    <w:abstractNumId w:val="9"/>
  </w:num>
  <w:num w:numId="12" w16cid:durableId="1025979571">
    <w:abstractNumId w:val="13"/>
  </w:num>
  <w:num w:numId="13" w16cid:durableId="1199315675">
    <w:abstractNumId w:val="23"/>
  </w:num>
  <w:num w:numId="14" w16cid:durableId="1077022864">
    <w:abstractNumId w:val="20"/>
  </w:num>
  <w:num w:numId="15" w16cid:durableId="427775942">
    <w:abstractNumId w:val="3"/>
  </w:num>
  <w:num w:numId="16" w16cid:durableId="712733692">
    <w:abstractNumId w:val="7"/>
  </w:num>
  <w:num w:numId="17" w16cid:durableId="172576300">
    <w:abstractNumId w:val="6"/>
  </w:num>
  <w:num w:numId="18" w16cid:durableId="1975985105">
    <w:abstractNumId w:val="15"/>
  </w:num>
  <w:num w:numId="19" w16cid:durableId="1212765150">
    <w:abstractNumId w:val="14"/>
  </w:num>
  <w:num w:numId="20" w16cid:durableId="1442727401">
    <w:abstractNumId w:val="10"/>
  </w:num>
  <w:num w:numId="21" w16cid:durableId="984243407">
    <w:abstractNumId w:val="22"/>
  </w:num>
  <w:num w:numId="22" w16cid:durableId="1761103878">
    <w:abstractNumId w:val="5"/>
  </w:num>
  <w:num w:numId="23" w16cid:durableId="279457664">
    <w:abstractNumId w:val="21"/>
  </w:num>
  <w:num w:numId="24" w16cid:durableId="440536262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hideSpellingErrors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5D"/>
    <w:rsid w:val="00005FDA"/>
    <w:rsid w:val="00006E03"/>
    <w:rsid w:val="000230FE"/>
    <w:rsid w:val="00024048"/>
    <w:rsid w:val="00026945"/>
    <w:rsid w:val="00036810"/>
    <w:rsid w:val="000407E8"/>
    <w:rsid w:val="00041F09"/>
    <w:rsid w:val="000450B6"/>
    <w:rsid w:val="000508A2"/>
    <w:rsid w:val="00055C36"/>
    <w:rsid w:val="00056274"/>
    <w:rsid w:val="00061C15"/>
    <w:rsid w:val="00062342"/>
    <w:rsid w:val="00062FBC"/>
    <w:rsid w:val="00063223"/>
    <w:rsid w:val="0006445D"/>
    <w:rsid w:val="00076BFB"/>
    <w:rsid w:val="00081F6E"/>
    <w:rsid w:val="00082B4C"/>
    <w:rsid w:val="00091900"/>
    <w:rsid w:val="00094B89"/>
    <w:rsid w:val="00096FF1"/>
    <w:rsid w:val="000A554B"/>
    <w:rsid w:val="000B1A03"/>
    <w:rsid w:val="000C2E87"/>
    <w:rsid w:val="000C545E"/>
    <w:rsid w:val="000D482E"/>
    <w:rsid w:val="000E44C8"/>
    <w:rsid w:val="000E6607"/>
    <w:rsid w:val="000F27FA"/>
    <w:rsid w:val="0010535D"/>
    <w:rsid w:val="00105494"/>
    <w:rsid w:val="00107533"/>
    <w:rsid w:val="0011092C"/>
    <w:rsid w:val="00114BA6"/>
    <w:rsid w:val="00123DEB"/>
    <w:rsid w:val="0012537E"/>
    <w:rsid w:val="00140ED1"/>
    <w:rsid w:val="00143743"/>
    <w:rsid w:val="00145AF8"/>
    <w:rsid w:val="00147FCA"/>
    <w:rsid w:val="0015304E"/>
    <w:rsid w:val="00155208"/>
    <w:rsid w:val="0016610D"/>
    <w:rsid w:val="00166993"/>
    <w:rsid w:val="00173F67"/>
    <w:rsid w:val="001761A5"/>
    <w:rsid w:val="001827E7"/>
    <w:rsid w:val="00197D7E"/>
    <w:rsid w:val="001A1896"/>
    <w:rsid w:val="001A2452"/>
    <w:rsid w:val="001B1044"/>
    <w:rsid w:val="001B30AA"/>
    <w:rsid w:val="001C16C2"/>
    <w:rsid w:val="001C409C"/>
    <w:rsid w:val="001C79AB"/>
    <w:rsid w:val="001D3AB1"/>
    <w:rsid w:val="001D6CF6"/>
    <w:rsid w:val="001E1776"/>
    <w:rsid w:val="001E307C"/>
    <w:rsid w:val="001E35DD"/>
    <w:rsid w:val="001E3EE6"/>
    <w:rsid w:val="001F0034"/>
    <w:rsid w:val="001F0639"/>
    <w:rsid w:val="001F2490"/>
    <w:rsid w:val="00200B7C"/>
    <w:rsid w:val="00213FEF"/>
    <w:rsid w:val="0021476E"/>
    <w:rsid w:val="00214C2E"/>
    <w:rsid w:val="002216AD"/>
    <w:rsid w:val="00223E7C"/>
    <w:rsid w:val="00224FC6"/>
    <w:rsid w:val="00226907"/>
    <w:rsid w:val="00227EE3"/>
    <w:rsid w:val="0023297C"/>
    <w:rsid w:val="00234572"/>
    <w:rsid w:val="00240220"/>
    <w:rsid w:val="002403F5"/>
    <w:rsid w:val="00240E2E"/>
    <w:rsid w:val="00242A3D"/>
    <w:rsid w:val="00243EDF"/>
    <w:rsid w:val="002538AA"/>
    <w:rsid w:val="00255367"/>
    <w:rsid w:val="00255922"/>
    <w:rsid w:val="00275B33"/>
    <w:rsid w:val="00276D34"/>
    <w:rsid w:val="002822D7"/>
    <w:rsid w:val="00286825"/>
    <w:rsid w:val="00287AF9"/>
    <w:rsid w:val="00287C6F"/>
    <w:rsid w:val="00295A51"/>
    <w:rsid w:val="0029723C"/>
    <w:rsid w:val="002A3662"/>
    <w:rsid w:val="002B39FA"/>
    <w:rsid w:val="002B3B91"/>
    <w:rsid w:val="002B43BE"/>
    <w:rsid w:val="002B5C62"/>
    <w:rsid w:val="002B6456"/>
    <w:rsid w:val="002C0245"/>
    <w:rsid w:val="002C0401"/>
    <w:rsid w:val="002C5202"/>
    <w:rsid w:val="002D7BFB"/>
    <w:rsid w:val="002E167A"/>
    <w:rsid w:val="002E2D35"/>
    <w:rsid w:val="002E5EDD"/>
    <w:rsid w:val="002E7CED"/>
    <w:rsid w:val="002F3F5E"/>
    <w:rsid w:val="002F3F9B"/>
    <w:rsid w:val="00306668"/>
    <w:rsid w:val="0030738B"/>
    <w:rsid w:val="003207D2"/>
    <w:rsid w:val="00320B68"/>
    <w:rsid w:val="0032182A"/>
    <w:rsid w:val="00324B8B"/>
    <w:rsid w:val="003310E8"/>
    <w:rsid w:val="003324A8"/>
    <w:rsid w:val="00332B7C"/>
    <w:rsid w:val="00337CC0"/>
    <w:rsid w:val="00345942"/>
    <w:rsid w:val="00347211"/>
    <w:rsid w:val="00363C3F"/>
    <w:rsid w:val="00363F47"/>
    <w:rsid w:val="00365085"/>
    <w:rsid w:val="00367BAB"/>
    <w:rsid w:val="00381CEF"/>
    <w:rsid w:val="00384129"/>
    <w:rsid w:val="00386C69"/>
    <w:rsid w:val="003971E2"/>
    <w:rsid w:val="003A1D75"/>
    <w:rsid w:val="003A2B90"/>
    <w:rsid w:val="003A4669"/>
    <w:rsid w:val="003A474F"/>
    <w:rsid w:val="003B4E34"/>
    <w:rsid w:val="003C3128"/>
    <w:rsid w:val="003C3900"/>
    <w:rsid w:val="003C6038"/>
    <w:rsid w:val="003C78BF"/>
    <w:rsid w:val="003C7B4A"/>
    <w:rsid w:val="003E3368"/>
    <w:rsid w:val="003E37CC"/>
    <w:rsid w:val="003F476B"/>
    <w:rsid w:val="003F6C2D"/>
    <w:rsid w:val="00401372"/>
    <w:rsid w:val="004042D7"/>
    <w:rsid w:val="00411BE7"/>
    <w:rsid w:val="0041335A"/>
    <w:rsid w:val="00414CE6"/>
    <w:rsid w:val="00426750"/>
    <w:rsid w:val="004267D7"/>
    <w:rsid w:val="00442F5B"/>
    <w:rsid w:val="0045000C"/>
    <w:rsid w:val="00450C4C"/>
    <w:rsid w:val="004527A6"/>
    <w:rsid w:val="0045410C"/>
    <w:rsid w:val="00457921"/>
    <w:rsid w:val="00461027"/>
    <w:rsid w:val="00464FD9"/>
    <w:rsid w:val="00474894"/>
    <w:rsid w:val="00474CF0"/>
    <w:rsid w:val="00476B3A"/>
    <w:rsid w:val="00483730"/>
    <w:rsid w:val="004945E8"/>
    <w:rsid w:val="004A05FB"/>
    <w:rsid w:val="004A3C00"/>
    <w:rsid w:val="004A790C"/>
    <w:rsid w:val="004B073E"/>
    <w:rsid w:val="004B2C22"/>
    <w:rsid w:val="004B46C2"/>
    <w:rsid w:val="004C0F3C"/>
    <w:rsid w:val="004D0FBA"/>
    <w:rsid w:val="004D5FEB"/>
    <w:rsid w:val="004E0455"/>
    <w:rsid w:val="004E4E03"/>
    <w:rsid w:val="004F4ADB"/>
    <w:rsid w:val="004F529B"/>
    <w:rsid w:val="005044F9"/>
    <w:rsid w:val="0050796D"/>
    <w:rsid w:val="00514412"/>
    <w:rsid w:val="00514749"/>
    <w:rsid w:val="00514B27"/>
    <w:rsid w:val="005241F0"/>
    <w:rsid w:val="00527F3A"/>
    <w:rsid w:val="00541FBF"/>
    <w:rsid w:val="005448C6"/>
    <w:rsid w:val="00551EB8"/>
    <w:rsid w:val="00554239"/>
    <w:rsid w:val="00570662"/>
    <w:rsid w:val="0057425C"/>
    <w:rsid w:val="005905AF"/>
    <w:rsid w:val="00594B3F"/>
    <w:rsid w:val="005A0D11"/>
    <w:rsid w:val="005A127D"/>
    <w:rsid w:val="005A3A15"/>
    <w:rsid w:val="005B05E6"/>
    <w:rsid w:val="005B4165"/>
    <w:rsid w:val="005C03F2"/>
    <w:rsid w:val="005C1716"/>
    <w:rsid w:val="005C7388"/>
    <w:rsid w:val="005C79E2"/>
    <w:rsid w:val="005D448A"/>
    <w:rsid w:val="005E0334"/>
    <w:rsid w:val="005E3278"/>
    <w:rsid w:val="005E4E7E"/>
    <w:rsid w:val="005E70B3"/>
    <w:rsid w:val="005F5D32"/>
    <w:rsid w:val="005F69B7"/>
    <w:rsid w:val="00600B2E"/>
    <w:rsid w:val="00602978"/>
    <w:rsid w:val="00615321"/>
    <w:rsid w:val="00616124"/>
    <w:rsid w:val="00616658"/>
    <w:rsid w:val="00632D69"/>
    <w:rsid w:val="00640CC6"/>
    <w:rsid w:val="00642AA3"/>
    <w:rsid w:val="006507E8"/>
    <w:rsid w:val="00651261"/>
    <w:rsid w:val="00652AE9"/>
    <w:rsid w:val="00652C34"/>
    <w:rsid w:val="0065511D"/>
    <w:rsid w:val="00655469"/>
    <w:rsid w:val="00656BEE"/>
    <w:rsid w:val="006629F9"/>
    <w:rsid w:val="0066391A"/>
    <w:rsid w:val="006701ED"/>
    <w:rsid w:val="006705F9"/>
    <w:rsid w:val="00670FEF"/>
    <w:rsid w:val="0067244B"/>
    <w:rsid w:val="00680D4E"/>
    <w:rsid w:val="00694116"/>
    <w:rsid w:val="00694846"/>
    <w:rsid w:val="006A616E"/>
    <w:rsid w:val="006B3771"/>
    <w:rsid w:val="006B61FC"/>
    <w:rsid w:val="006C263C"/>
    <w:rsid w:val="006C352F"/>
    <w:rsid w:val="006C3CCB"/>
    <w:rsid w:val="006D02E3"/>
    <w:rsid w:val="006D2F06"/>
    <w:rsid w:val="006F4493"/>
    <w:rsid w:val="006F48E7"/>
    <w:rsid w:val="006F7F0E"/>
    <w:rsid w:val="007006A6"/>
    <w:rsid w:val="00700EBA"/>
    <w:rsid w:val="0070290C"/>
    <w:rsid w:val="00711E3E"/>
    <w:rsid w:val="007136BF"/>
    <w:rsid w:val="0071591E"/>
    <w:rsid w:val="00720233"/>
    <w:rsid w:val="00721E06"/>
    <w:rsid w:val="00723ADC"/>
    <w:rsid w:val="00723DBA"/>
    <w:rsid w:val="007246AB"/>
    <w:rsid w:val="0072740A"/>
    <w:rsid w:val="007312CC"/>
    <w:rsid w:val="007336E1"/>
    <w:rsid w:val="0073565F"/>
    <w:rsid w:val="007361A6"/>
    <w:rsid w:val="0074309D"/>
    <w:rsid w:val="007453D3"/>
    <w:rsid w:val="00750B71"/>
    <w:rsid w:val="00752869"/>
    <w:rsid w:val="00753856"/>
    <w:rsid w:val="007727DF"/>
    <w:rsid w:val="00773BC2"/>
    <w:rsid w:val="007749A0"/>
    <w:rsid w:val="0077591B"/>
    <w:rsid w:val="00776330"/>
    <w:rsid w:val="00777818"/>
    <w:rsid w:val="007820F7"/>
    <w:rsid w:val="0079361C"/>
    <w:rsid w:val="007965DC"/>
    <w:rsid w:val="007A29D0"/>
    <w:rsid w:val="007A2C7A"/>
    <w:rsid w:val="007B2F6D"/>
    <w:rsid w:val="007D0C60"/>
    <w:rsid w:val="007D32F7"/>
    <w:rsid w:val="007D5186"/>
    <w:rsid w:val="007D7821"/>
    <w:rsid w:val="007E6CF3"/>
    <w:rsid w:val="007E6DDB"/>
    <w:rsid w:val="007F3290"/>
    <w:rsid w:val="00802CF5"/>
    <w:rsid w:val="00831FFF"/>
    <w:rsid w:val="00833F37"/>
    <w:rsid w:val="00837611"/>
    <w:rsid w:val="008455F2"/>
    <w:rsid w:val="0084702A"/>
    <w:rsid w:val="008533BF"/>
    <w:rsid w:val="00856CE7"/>
    <w:rsid w:val="00857845"/>
    <w:rsid w:val="0086081C"/>
    <w:rsid w:val="008640B4"/>
    <w:rsid w:val="0087194E"/>
    <w:rsid w:val="0087485A"/>
    <w:rsid w:val="00880CF7"/>
    <w:rsid w:val="00880E9C"/>
    <w:rsid w:val="00880F26"/>
    <w:rsid w:val="00882EE7"/>
    <w:rsid w:val="00886BA7"/>
    <w:rsid w:val="008A47F7"/>
    <w:rsid w:val="008A69C2"/>
    <w:rsid w:val="008B4C4D"/>
    <w:rsid w:val="008C1CD6"/>
    <w:rsid w:val="008C750A"/>
    <w:rsid w:val="008D7505"/>
    <w:rsid w:val="008F2EC0"/>
    <w:rsid w:val="008F5F0C"/>
    <w:rsid w:val="00916304"/>
    <w:rsid w:val="0091637E"/>
    <w:rsid w:val="0092298A"/>
    <w:rsid w:val="00927DEE"/>
    <w:rsid w:val="00934FB2"/>
    <w:rsid w:val="00946790"/>
    <w:rsid w:val="00947558"/>
    <w:rsid w:val="00951A49"/>
    <w:rsid w:val="00953F02"/>
    <w:rsid w:val="009578BE"/>
    <w:rsid w:val="00960CB8"/>
    <w:rsid w:val="00965DF4"/>
    <w:rsid w:val="00973466"/>
    <w:rsid w:val="00974F6D"/>
    <w:rsid w:val="009811FC"/>
    <w:rsid w:val="00985E3E"/>
    <w:rsid w:val="00990D11"/>
    <w:rsid w:val="00994CB2"/>
    <w:rsid w:val="009A1C1B"/>
    <w:rsid w:val="009A2186"/>
    <w:rsid w:val="009A5F62"/>
    <w:rsid w:val="009B050D"/>
    <w:rsid w:val="009B43B6"/>
    <w:rsid w:val="009B43C3"/>
    <w:rsid w:val="009B581A"/>
    <w:rsid w:val="009C5990"/>
    <w:rsid w:val="009D4F73"/>
    <w:rsid w:val="009D60A3"/>
    <w:rsid w:val="009D748B"/>
    <w:rsid w:val="009E495B"/>
    <w:rsid w:val="009E52AC"/>
    <w:rsid w:val="009F20FF"/>
    <w:rsid w:val="009F7367"/>
    <w:rsid w:val="00A0307C"/>
    <w:rsid w:val="00A06885"/>
    <w:rsid w:val="00A133F5"/>
    <w:rsid w:val="00A13B98"/>
    <w:rsid w:val="00A1551A"/>
    <w:rsid w:val="00A35BF5"/>
    <w:rsid w:val="00A36226"/>
    <w:rsid w:val="00A3687F"/>
    <w:rsid w:val="00A431B3"/>
    <w:rsid w:val="00A43BC7"/>
    <w:rsid w:val="00A44237"/>
    <w:rsid w:val="00A466BA"/>
    <w:rsid w:val="00A60ED5"/>
    <w:rsid w:val="00A6155F"/>
    <w:rsid w:val="00A81242"/>
    <w:rsid w:val="00A8588D"/>
    <w:rsid w:val="00A90C7E"/>
    <w:rsid w:val="00A910F9"/>
    <w:rsid w:val="00A9402F"/>
    <w:rsid w:val="00AA107D"/>
    <w:rsid w:val="00AA1BDC"/>
    <w:rsid w:val="00AA28C3"/>
    <w:rsid w:val="00AA63F8"/>
    <w:rsid w:val="00AB0F73"/>
    <w:rsid w:val="00AB473C"/>
    <w:rsid w:val="00AC2591"/>
    <w:rsid w:val="00AC7BDE"/>
    <w:rsid w:val="00AD03F5"/>
    <w:rsid w:val="00AD342C"/>
    <w:rsid w:val="00AE2BC7"/>
    <w:rsid w:val="00AE47B8"/>
    <w:rsid w:val="00AF275D"/>
    <w:rsid w:val="00AF3167"/>
    <w:rsid w:val="00AF6BD0"/>
    <w:rsid w:val="00B0285D"/>
    <w:rsid w:val="00B06423"/>
    <w:rsid w:val="00B06941"/>
    <w:rsid w:val="00B14B9C"/>
    <w:rsid w:val="00B22711"/>
    <w:rsid w:val="00B31924"/>
    <w:rsid w:val="00B35502"/>
    <w:rsid w:val="00B37181"/>
    <w:rsid w:val="00B41414"/>
    <w:rsid w:val="00B42FB8"/>
    <w:rsid w:val="00B43A81"/>
    <w:rsid w:val="00B53447"/>
    <w:rsid w:val="00B56B9F"/>
    <w:rsid w:val="00B615EC"/>
    <w:rsid w:val="00B63613"/>
    <w:rsid w:val="00B6601B"/>
    <w:rsid w:val="00B67FC7"/>
    <w:rsid w:val="00B75733"/>
    <w:rsid w:val="00B81593"/>
    <w:rsid w:val="00B8328B"/>
    <w:rsid w:val="00B90776"/>
    <w:rsid w:val="00B9445B"/>
    <w:rsid w:val="00BB0649"/>
    <w:rsid w:val="00BB1FF8"/>
    <w:rsid w:val="00BB2C31"/>
    <w:rsid w:val="00BB5EB0"/>
    <w:rsid w:val="00BB6893"/>
    <w:rsid w:val="00BC08A6"/>
    <w:rsid w:val="00BC24C5"/>
    <w:rsid w:val="00BC5A19"/>
    <w:rsid w:val="00BC7873"/>
    <w:rsid w:val="00BD4813"/>
    <w:rsid w:val="00BE05C6"/>
    <w:rsid w:val="00BE6B90"/>
    <w:rsid w:val="00BF0600"/>
    <w:rsid w:val="00BF0CAF"/>
    <w:rsid w:val="00BF532C"/>
    <w:rsid w:val="00C0022D"/>
    <w:rsid w:val="00C01A56"/>
    <w:rsid w:val="00C04BB1"/>
    <w:rsid w:val="00C1128D"/>
    <w:rsid w:val="00C14C6B"/>
    <w:rsid w:val="00C31E0F"/>
    <w:rsid w:val="00C3232A"/>
    <w:rsid w:val="00C42237"/>
    <w:rsid w:val="00C45B0E"/>
    <w:rsid w:val="00C60E05"/>
    <w:rsid w:val="00C64784"/>
    <w:rsid w:val="00C673F8"/>
    <w:rsid w:val="00C75438"/>
    <w:rsid w:val="00C805DF"/>
    <w:rsid w:val="00C80C75"/>
    <w:rsid w:val="00C84548"/>
    <w:rsid w:val="00C900F4"/>
    <w:rsid w:val="00C944B4"/>
    <w:rsid w:val="00C96479"/>
    <w:rsid w:val="00CA0A67"/>
    <w:rsid w:val="00CA4EAD"/>
    <w:rsid w:val="00CB10D3"/>
    <w:rsid w:val="00CB1846"/>
    <w:rsid w:val="00CC4079"/>
    <w:rsid w:val="00CC7BDB"/>
    <w:rsid w:val="00CD6AA6"/>
    <w:rsid w:val="00CE488F"/>
    <w:rsid w:val="00CF2802"/>
    <w:rsid w:val="00CF46A6"/>
    <w:rsid w:val="00CF4FBD"/>
    <w:rsid w:val="00CF5A61"/>
    <w:rsid w:val="00D04DAB"/>
    <w:rsid w:val="00D05BCC"/>
    <w:rsid w:val="00D05C08"/>
    <w:rsid w:val="00D11E9C"/>
    <w:rsid w:val="00D145B6"/>
    <w:rsid w:val="00D15610"/>
    <w:rsid w:val="00D159F0"/>
    <w:rsid w:val="00D175D6"/>
    <w:rsid w:val="00D22798"/>
    <w:rsid w:val="00D230F3"/>
    <w:rsid w:val="00D24F82"/>
    <w:rsid w:val="00D26C9D"/>
    <w:rsid w:val="00D3321D"/>
    <w:rsid w:val="00D34131"/>
    <w:rsid w:val="00D36613"/>
    <w:rsid w:val="00D40B4E"/>
    <w:rsid w:val="00D41681"/>
    <w:rsid w:val="00D41BB4"/>
    <w:rsid w:val="00D42947"/>
    <w:rsid w:val="00D42E17"/>
    <w:rsid w:val="00D42F00"/>
    <w:rsid w:val="00D44406"/>
    <w:rsid w:val="00D44970"/>
    <w:rsid w:val="00D45676"/>
    <w:rsid w:val="00D477DA"/>
    <w:rsid w:val="00D50650"/>
    <w:rsid w:val="00D522B3"/>
    <w:rsid w:val="00D668BE"/>
    <w:rsid w:val="00D72F3E"/>
    <w:rsid w:val="00D81319"/>
    <w:rsid w:val="00D82059"/>
    <w:rsid w:val="00D83F56"/>
    <w:rsid w:val="00D84451"/>
    <w:rsid w:val="00D85673"/>
    <w:rsid w:val="00D90288"/>
    <w:rsid w:val="00D91315"/>
    <w:rsid w:val="00D91E8E"/>
    <w:rsid w:val="00D965F0"/>
    <w:rsid w:val="00D97835"/>
    <w:rsid w:val="00DB0002"/>
    <w:rsid w:val="00DB374A"/>
    <w:rsid w:val="00DB3CBF"/>
    <w:rsid w:val="00DB4992"/>
    <w:rsid w:val="00DC120F"/>
    <w:rsid w:val="00DC37BD"/>
    <w:rsid w:val="00DD09F2"/>
    <w:rsid w:val="00DD0EF4"/>
    <w:rsid w:val="00DD44DE"/>
    <w:rsid w:val="00DD480C"/>
    <w:rsid w:val="00DD561A"/>
    <w:rsid w:val="00DE759E"/>
    <w:rsid w:val="00DF134A"/>
    <w:rsid w:val="00DF2E84"/>
    <w:rsid w:val="00DF3DED"/>
    <w:rsid w:val="00E05847"/>
    <w:rsid w:val="00E07212"/>
    <w:rsid w:val="00E156E5"/>
    <w:rsid w:val="00E2501C"/>
    <w:rsid w:val="00E550CD"/>
    <w:rsid w:val="00E63BA3"/>
    <w:rsid w:val="00E65F20"/>
    <w:rsid w:val="00E6623E"/>
    <w:rsid w:val="00E74A0D"/>
    <w:rsid w:val="00E85EA8"/>
    <w:rsid w:val="00E90BBB"/>
    <w:rsid w:val="00E90C82"/>
    <w:rsid w:val="00E931EA"/>
    <w:rsid w:val="00EA09D5"/>
    <w:rsid w:val="00EA1BE5"/>
    <w:rsid w:val="00EA6642"/>
    <w:rsid w:val="00EA6A4A"/>
    <w:rsid w:val="00EB2BB4"/>
    <w:rsid w:val="00EB42A2"/>
    <w:rsid w:val="00EC1A52"/>
    <w:rsid w:val="00EC73E8"/>
    <w:rsid w:val="00ED2CC7"/>
    <w:rsid w:val="00EE469C"/>
    <w:rsid w:val="00F05789"/>
    <w:rsid w:val="00F07B0A"/>
    <w:rsid w:val="00F11F1F"/>
    <w:rsid w:val="00F12030"/>
    <w:rsid w:val="00F13DD5"/>
    <w:rsid w:val="00F1631F"/>
    <w:rsid w:val="00F1666C"/>
    <w:rsid w:val="00F16B5F"/>
    <w:rsid w:val="00F24165"/>
    <w:rsid w:val="00F3114C"/>
    <w:rsid w:val="00F322A7"/>
    <w:rsid w:val="00F3495E"/>
    <w:rsid w:val="00F358AB"/>
    <w:rsid w:val="00F40840"/>
    <w:rsid w:val="00F50C55"/>
    <w:rsid w:val="00F5375B"/>
    <w:rsid w:val="00F5463D"/>
    <w:rsid w:val="00F557A6"/>
    <w:rsid w:val="00F5698C"/>
    <w:rsid w:val="00F62032"/>
    <w:rsid w:val="00F63F05"/>
    <w:rsid w:val="00F7785F"/>
    <w:rsid w:val="00FA4A3D"/>
    <w:rsid w:val="00FA56C7"/>
    <w:rsid w:val="00FB6557"/>
    <w:rsid w:val="00FC09B2"/>
    <w:rsid w:val="00FC45A0"/>
    <w:rsid w:val="00FC6F22"/>
    <w:rsid w:val="00FC715A"/>
    <w:rsid w:val="00FD1E3B"/>
    <w:rsid w:val="00FD568E"/>
    <w:rsid w:val="00FD7C07"/>
    <w:rsid w:val="00FE0724"/>
    <w:rsid w:val="00FE3FF6"/>
    <w:rsid w:val="00FF042A"/>
    <w:rsid w:val="00FF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85F9"/>
  <w15:docId w15:val="{34182F34-5603-4660-A958-81149340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105494"/>
    <w:pPr>
      <w:suppressAutoHyphens/>
      <w:spacing w:after="120"/>
      <w:jc w:val="both"/>
    </w:pPr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A068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Cmsor2">
    <w:name w:val="heading 2"/>
    <w:basedOn w:val="Norml"/>
    <w:next w:val="Norml"/>
    <w:autoRedefine/>
    <w:rsid w:val="00105494"/>
    <w:pPr>
      <w:keepNext/>
      <w:numPr>
        <w:ilvl w:val="1"/>
        <w:numId w:val="1"/>
      </w:numPr>
      <w:spacing w:before="360" w:after="240"/>
      <w:outlineLvl w:val="1"/>
    </w:pPr>
    <w:rPr>
      <w:rFonts w:eastAsia="Times New Roman"/>
      <w:b/>
      <w:bCs/>
      <w:iCs/>
      <w:sz w:val="24"/>
      <w:szCs w:val="28"/>
    </w:rPr>
  </w:style>
  <w:style w:type="paragraph" w:styleId="Cmsor3">
    <w:name w:val="heading 3"/>
    <w:basedOn w:val="Norml"/>
    <w:next w:val="Norml"/>
    <w:autoRedefine/>
    <w:rsid w:val="00105494"/>
    <w:pPr>
      <w:keepNext/>
      <w:keepLines/>
      <w:spacing w:before="240"/>
      <w:ind w:left="720" w:hanging="720"/>
      <w:outlineLvl w:val="2"/>
    </w:pPr>
    <w:rPr>
      <w:rFonts w:eastAsia="Times New Roman"/>
      <w:b/>
      <w:bCs/>
      <w:color w:val="1D3C5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WWOutlineListStyle">
    <w:name w:val="WW_OutlineListStyle"/>
    <w:basedOn w:val="Nemlista"/>
    <w:rsid w:val="00105494"/>
    <w:pPr>
      <w:numPr>
        <w:numId w:val="1"/>
      </w:numPr>
    </w:pPr>
  </w:style>
  <w:style w:type="character" w:customStyle="1" w:styleId="Cmsor2Char">
    <w:name w:val="Címsor 2 Char"/>
    <w:basedOn w:val="Bekezdsalapbettpusa"/>
    <w:rsid w:val="00105494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Cmsor3Char">
    <w:name w:val="Címsor 3 Char"/>
    <w:basedOn w:val="Bekezdsalapbettpusa"/>
    <w:rsid w:val="00105494"/>
    <w:rPr>
      <w:rFonts w:ascii="Times New Roman" w:eastAsia="Times New Roman" w:hAnsi="Times New Roman" w:cs="Times New Roman"/>
      <w:b/>
      <w:bCs/>
      <w:color w:val="1D3C57"/>
    </w:rPr>
  </w:style>
  <w:style w:type="paragraph" w:styleId="lfej">
    <w:name w:val="header"/>
    <w:basedOn w:val="Norml"/>
    <w:rsid w:val="001054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rsid w:val="00105494"/>
    <w:rPr>
      <w:rFonts w:ascii="Times New Roman" w:hAnsi="Times New Roman"/>
    </w:rPr>
  </w:style>
  <w:style w:type="paragraph" w:styleId="llb">
    <w:name w:val="footer"/>
    <w:basedOn w:val="Norml"/>
    <w:uiPriority w:val="99"/>
    <w:rsid w:val="001054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uiPriority w:val="99"/>
    <w:rsid w:val="00105494"/>
    <w:rPr>
      <w:rFonts w:ascii="Times New Roman" w:hAnsi="Times New Roman"/>
    </w:rPr>
  </w:style>
  <w:style w:type="paragraph" w:styleId="Lbjegyzetszveg">
    <w:name w:val="footnote text"/>
    <w:basedOn w:val="Norml"/>
    <w:link w:val="LbjegyzetszvegChar"/>
    <w:semiHidden/>
    <w:unhideWhenUsed/>
    <w:rsid w:val="00D230F3"/>
    <w:pPr>
      <w:suppressAutoHyphens w:val="0"/>
      <w:autoSpaceDN/>
      <w:spacing w:after="0" w:line="240" w:lineRule="auto"/>
      <w:jc w:val="left"/>
      <w:textAlignment w:val="auto"/>
    </w:pPr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230F3"/>
    <w:rPr>
      <w:rFonts w:ascii="Times New Roman" w:eastAsia="Times New Roman" w:hAnsi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D230F3"/>
    <w:rPr>
      <w:vertAlign w:val="superscript"/>
    </w:rPr>
  </w:style>
  <w:style w:type="table" w:styleId="Rcsostblzat">
    <w:name w:val="Table Grid"/>
    <w:basedOn w:val="Normltblzat"/>
    <w:uiPriority w:val="59"/>
    <w:rsid w:val="00D23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86C69"/>
    <w:pPr>
      <w:ind w:left="720"/>
      <w:contextualSpacing/>
    </w:pPr>
  </w:style>
  <w:style w:type="paragraph" w:customStyle="1" w:styleId="Szvegtrzs21">
    <w:name w:val="Szövegtörzs 21"/>
    <w:basedOn w:val="Norml"/>
    <w:rsid w:val="00527F3A"/>
    <w:pPr>
      <w:suppressAutoHyphens w:val="0"/>
      <w:overflowPunct w:val="0"/>
      <w:autoSpaceDE w:val="0"/>
      <w:adjustRightInd w:val="0"/>
      <w:spacing w:before="100" w:after="100" w:line="240" w:lineRule="auto"/>
      <w:jc w:val="left"/>
    </w:pPr>
    <w:rPr>
      <w:rFonts w:ascii="Arial Unicode MS" w:eastAsia="Arial Unicode MS"/>
      <w:sz w:val="24"/>
      <w:szCs w:val="20"/>
      <w:lang w:eastAsia="hu-HU"/>
    </w:rPr>
  </w:style>
  <w:style w:type="character" w:customStyle="1" w:styleId="keyvalue">
    <w:name w:val="keyvalue"/>
    <w:basedOn w:val="Bekezdsalapbettpusa"/>
    <w:rsid w:val="00527F3A"/>
  </w:style>
  <w:style w:type="paragraph" w:styleId="Nincstrkz">
    <w:name w:val="No Spacing"/>
    <w:link w:val="NincstrkzChar"/>
    <w:uiPriority w:val="1"/>
    <w:qFormat/>
    <w:rsid w:val="00EB2BB4"/>
    <w:pPr>
      <w:autoSpaceDN/>
      <w:spacing w:after="0" w:line="240" w:lineRule="auto"/>
      <w:textAlignment w:val="auto"/>
    </w:pPr>
    <w:rPr>
      <w:rFonts w:asciiTheme="minorHAnsi" w:eastAsiaTheme="minorEastAsia" w:hAnsiTheme="minorHAnsi" w:cstheme="minorBidi"/>
    </w:rPr>
  </w:style>
  <w:style w:type="character" w:customStyle="1" w:styleId="NincstrkzChar">
    <w:name w:val="Nincs térköz Char"/>
    <w:basedOn w:val="Bekezdsalapbettpusa"/>
    <w:link w:val="Nincstrkz"/>
    <w:uiPriority w:val="1"/>
    <w:rsid w:val="00EB2BB4"/>
    <w:rPr>
      <w:rFonts w:asciiTheme="minorHAnsi" w:eastAsiaTheme="minorEastAsia" w:hAnsiTheme="minorHAnsi" w:cstheme="minorBidi"/>
    </w:rPr>
  </w:style>
  <w:style w:type="character" w:styleId="Hiperhivatkozs">
    <w:name w:val="Hyperlink"/>
    <w:basedOn w:val="Bekezdsalapbettpusa"/>
    <w:uiPriority w:val="99"/>
    <w:unhideWhenUsed/>
    <w:rsid w:val="00147FCA"/>
    <w:rPr>
      <w:color w:val="E2D700" w:themeColor="hyperlink"/>
      <w:u w:val="single"/>
    </w:rPr>
  </w:style>
  <w:style w:type="paragraph" w:styleId="Szvegtrzs">
    <w:name w:val="Body Text"/>
    <w:basedOn w:val="Norml"/>
    <w:link w:val="SzvegtrzsChar"/>
    <w:rsid w:val="0074309D"/>
    <w:pPr>
      <w:autoSpaceDN/>
      <w:spacing w:after="0" w:line="240" w:lineRule="auto"/>
      <w:textAlignment w:val="auto"/>
    </w:pPr>
    <w:rPr>
      <w:rFonts w:eastAsia="Times New Roman"/>
      <w:sz w:val="26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74309D"/>
    <w:rPr>
      <w:rFonts w:ascii="Times New Roman" w:eastAsia="Times New Roman" w:hAnsi="Times New Roman"/>
      <w:sz w:val="26"/>
      <w:szCs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35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35B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246AB"/>
    <w:pPr>
      <w:autoSpaceDE w:val="0"/>
      <w:adjustRightInd w:val="0"/>
      <w:spacing w:after="0" w:line="240" w:lineRule="auto"/>
      <w:textAlignment w:val="auto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styleId="Kiemels2">
    <w:name w:val="Strong"/>
    <w:uiPriority w:val="22"/>
    <w:qFormat/>
    <w:rsid w:val="00D175D6"/>
    <w:rPr>
      <w:b/>
      <w:bCs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AD342C"/>
    <w:pPr>
      <w:spacing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AD342C"/>
    <w:rPr>
      <w:rFonts w:ascii="Times New Roman" w:hAnsi="Times New Roman"/>
    </w:rPr>
  </w:style>
  <w:style w:type="paragraph" w:styleId="NormlWeb">
    <w:name w:val="Normal (Web)"/>
    <w:basedOn w:val="Norml"/>
    <w:uiPriority w:val="99"/>
    <w:rsid w:val="00197D7E"/>
    <w:pPr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A06885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character" w:customStyle="1" w:styleId="tablerowdata">
    <w:name w:val="tablerowdata"/>
    <w:rsid w:val="00A06885"/>
  </w:style>
  <w:style w:type="character" w:customStyle="1" w:styleId="markedcontent">
    <w:name w:val="markedcontent"/>
    <w:rsid w:val="00A06885"/>
  </w:style>
  <w:style w:type="paragraph" w:customStyle="1" w:styleId="nagyszovegjobboldal">
    <w:name w:val="nagyszovegjobboldal"/>
    <w:basedOn w:val="Norml"/>
    <w:rsid w:val="00A06885"/>
    <w:pPr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/>
      <w:sz w:val="24"/>
      <w:szCs w:val="24"/>
      <w:lang w:val="en-US"/>
    </w:rPr>
  </w:style>
  <w:style w:type="character" w:customStyle="1" w:styleId="Szvegtrzs2Char">
    <w:name w:val="Szövegtörzs 2 Char"/>
    <w:basedOn w:val="Bekezdsalapbettpusa"/>
    <w:link w:val="Szvegtrzs2"/>
    <w:qFormat/>
    <w:rsid w:val="00A06885"/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Internet-hivatkozs">
    <w:name w:val="Internet-hivatkozás"/>
    <w:basedOn w:val="Bekezdsalapbettpusa"/>
    <w:uiPriority w:val="99"/>
    <w:unhideWhenUsed/>
    <w:rsid w:val="00A06885"/>
    <w:rPr>
      <w:color w:val="E2D700" w:themeColor="hyperlink"/>
      <w:u w:val="single"/>
    </w:rPr>
  </w:style>
  <w:style w:type="paragraph" w:styleId="Szvegtrzs2">
    <w:name w:val="Body Text 2"/>
    <w:basedOn w:val="Norml"/>
    <w:link w:val="Szvegtrzs2Char"/>
    <w:qFormat/>
    <w:rsid w:val="00A06885"/>
    <w:pPr>
      <w:autoSpaceDN/>
      <w:spacing w:line="480" w:lineRule="auto"/>
      <w:jc w:val="left"/>
      <w:textAlignment w:val="auto"/>
    </w:pPr>
    <w:rPr>
      <w:rFonts w:eastAsia="Times New Roman"/>
      <w:sz w:val="24"/>
      <w:szCs w:val="24"/>
      <w:lang w:eastAsia="hu-HU"/>
    </w:rPr>
  </w:style>
  <w:style w:type="character" w:customStyle="1" w:styleId="Szvegtrzs2Char1">
    <w:name w:val="Szövegtörzs 2 Char1"/>
    <w:basedOn w:val="Bekezdsalapbettpusa"/>
    <w:uiPriority w:val="99"/>
    <w:semiHidden/>
    <w:rsid w:val="00A06885"/>
    <w:rPr>
      <w:rFonts w:ascii="Times New Roman" w:hAnsi="Times New Roman"/>
    </w:rPr>
  </w:style>
  <w:style w:type="character" w:customStyle="1" w:styleId="a-list-item">
    <w:name w:val="a-list-item"/>
    <w:basedOn w:val="Bekezdsalapbettpusa"/>
    <w:rsid w:val="003F476B"/>
  </w:style>
  <w:style w:type="character" w:customStyle="1" w:styleId="q4iawc">
    <w:name w:val="q4iawc"/>
    <w:basedOn w:val="Bekezdsalapbettpusa"/>
    <w:rsid w:val="003F476B"/>
  </w:style>
  <w:style w:type="character" w:customStyle="1" w:styleId="viiyi">
    <w:name w:val="viiyi"/>
    <w:basedOn w:val="Bekezdsalapbettpusa"/>
    <w:rsid w:val="009578BE"/>
  </w:style>
  <w:style w:type="character" w:styleId="Kiemels">
    <w:name w:val="Emphasis"/>
    <w:uiPriority w:val="20"/>
    <w:qFormat/>
    <w:rsid w:val="00FC6F22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fontstyle01">
    <w:name w:val="fontstyle01"/>
    <w:basedOn w:val="Bekezdsalapbettpusa"/>
    <w:rsid w:val="00CF2802"/>
    <w:rPr>
      <w:rFonts w:ascii="CourierNewPSMT" w:hAnsi="CourierNewPSMT" w:hint="default"/>
      <w:b w:val="0"/>
      <w:bCs w:val="0"/>
      <w:i w:val="0"/>
      <w:iCs w:val="0"/>
      <w:color w:val="000000"/>
      <w:sz w:val="22"/>
      <w:szCs w:val="22"/>
    </w:rPr>
  </w:style>
  <w:style w:type="character" w:styleId="Mrltotthiperhivatkozs">
    <w:name w:val="FollowedHyperlink"/>
    <w:basedOn w:val="Bekezdsalapbettpusa"/>
    <w:uiPriority w:val="99"/>
    <w:semiHidden/>
    <w:unhideWhenUsed/>
    <w:rsid w:val="00143743"/>
    <w:rPr>
      <w:color w:val="85DFD0" w:themeColor="followedHyperlink"/>
      <w:u w:val="single"/>
    </w:rPr>
  </w:style>
  <w:style w:type="character" w:customStyle="1" w:styleId="apple-converted-space">
    <w:name w:val="apple-converted-space"/>
    <w:basedOn w:val="Bekezdsalapbettpusa"/>
    <w:rsid w:val="00096FF1"/>
  </w:style>
  <w:style w:type="character" w:customStyle="1" w:styleId="authorgroup">
    <w:name w:val="authorgroup"/>
    <w:basedOn w:val="Bekezdsalapbettpusa"/>
    <w:rsid w:val="00096FF1"/>
  </w:style>
  <w:style w:type="character" w:customStyle="1" w:styleId="surname">
    <w:name w:val="surname"/>
    <w:basedOn w:val="Bekezdsalapbettpusa"/>
    <w:rsid w:val="00096FF1"/>
  </w:style>
  <w:style w:type="character" w:customStyle="1" w:styleId="firstname">
    <w:name w:val="firstname"/>
    <w:basedOn w:val="Bekezdsalapbettpusa"/>
    <w:rsid w:val="00096FF1"/>
  </w:style>
  <w:style w:type="character" w:customStyle="1" w:styleId="Cm1">
    <w:name w:val="Cím1"/>
    <w:basedOn w:val="Bekezdsalapbettpusa"/>
    <w:rsid w:val="00096FF1"/>
  </w:style>
  <w:style w:type="character" w:customStyle="1" w:styleId="pubdate">
    <w:name w:val="pubdate"/>
    <w:basedOn w:val="Bekezdsalapbettpusa"/>
    <w:rsid w:val="00096FF1"/>
  </w:style>
  <w:style w:type="paragraph" w:styleId="Tartalomjegyzkcmsora">
    <w:name w:val="TOC Heading"/>
    <w:basedOn w:val="Cmsor1"/>
    <w:next w:val="Norml"/>
    <w:uiPriority w:val="39"/>
    <w:unhideWhenUsed/>
    <w:qFormat/>
    <w:rsid w:val="00DD480C"/>
    <w:pPr>
      <w:suppressAutoHyphens w:val="0"/>
      <w:autoSpaceDN/>
      <w:spacing w:before="240" w:line="259" w:lineRule="auto"/>
      <w:jc w:val="left"/>
      <w:textAlignment w:val="auto"/>
      <w:outlineLvl w:val="9"/>
    </w:pPr>
    <w:rPr>
      <w:b w:val="0"/>
      <w:bCs w:val="0"/>
      <w:sz w:val="32"/>
      <w:szCs w:val="32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B06423"/>
    <w:pPr>
      <w:tabs>
        <w:tab w:val="right" w:leader="dot" w:pos="9628"/>
      </w:tabs>
      <w:spacing w:after="100"/>
    </w:pPr>
    <w:rPr>
      <w:noProof/>
      <w:sz w:val="28"/>
      <w:szCs w:val="28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61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Áramlás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EE538-6B5E-4786-95EB-AD8D63DEC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769</Words>
  <Characters>5313</Characters>
  <Application>Microsoft Office Word</Application>
  <DocSecurity>0</DocSecurity>
  <Lines>44</Lines>
  <Paragraphs>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Nemzetközi tanulmányok BA</vt:lpstr>
      <vt:lpstr>Nemzetközi tanulmányok BA</vt:lpstr>
    </vt:vector>
  </TitlesOfParts>
  <Company>Microsoft</Company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Nemzetközi tanulmányok BA</dc:title>
  <dc:subject>Tantárgyi tematikák</dc:subject>
  <dc:creator>xi</dc:creator>
  <cp:lastModifiedBy>Kuttor Dániel</cp:lastModifiedBy>
  <cp:revision>4</cp:revision>
  <cp:lastPrinted>2024-02-09T10:46:00Z</cp:lastPrinted>
  <dcterms:created xsi:type="dcterms:W3CDTF">2026-09-02T13:25:00Z</dcterms:created>
  <dcterms:modified xsi:type="dcterms:W3CDTF">2026-09-04T06:15:00Z</dcterms:modified>
</cp:coreProperties>
</file>